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CF5" w:rsidRPr="006F21B3" w:rsidRDefault="00FB3CF5" w:rsidP="00033209">
      <w:pPr>
        <w:spacing w:before="600" w:after="360"/>
        <w:jc w:val="center"/>
        <w:rPr>
          <w:b/>
          <w:bCs/>
          <w:sz w:val="32"/>
          <w:szCs w:val="32"/>
          <w:lang w:val="ru-RU"/>
        </w:rPr>
      </w:pPr>
      <w:r w:rsidRPr="006F21B3">
        <w:rPr>
          <w:b/>
          <w:bCs/>
          <w:sz w:val="32"/>
          <w:szCs w:val="32"/>
          <w:lang w:val="ru-RU"/>
        </w:rPr>
        <w:t>Положение о конкурсе исследовательских работ</w:t>
      </w:r>
      <w:r w:rsidRPr="006F21B3">
        <w:rPr>
          <w:b/>
          <w:bCs/>
          <w:sz w:val="32"/>
          <w:szCs w:val="32"/>
          <w:lang w:val="ru-RU"/>
        </w:rPr>
        <w:br/>
        <w:t>«Русские в Латвии: культура, корни, судьбы»</w:t>
      </w:r>
    </w:p>
    <w:p w:rsidR="00FB3CF5" w:rsidRPr="006F21B3" w:rsidRDefault="00FB3CF5" w:rsidP="00FB3CF5">
      <w:pPr>
        <w:pStyle w:val="Default"/>
        <w:spacing w:after="200"/>
        <w:jc w:val="both"/>
        <w:rPr>
          <w:sz w:val="26"/>
          <w:szCs w:val="26"/>
          <w:lang w:val="ru-RU"/>
        </w:rPr>
      </w:pPr>
      <w:r w:rsidRPr="006F21B3">
        <w:rPr>
          <w:b/>
          <w:bCs/>
          <w:sz w:val="26"/>
          <w:szCs w:val="26"/>
          <w:lang w:val="ru-RU"/>
        </w:rPr>
        <w:t>Организаторы конкурса:</w:t>
      </w:r>
      <w:r w:rsidRPr="006F21B3">
        <w:rPr>
          <w:sz w:val="26"/>
          <w:szCs w:val="26"/>
          <w:lang w:val="ru-RU"/>
        </w:rPr>
        <w:t xml:space="preserve"> ЛОРК, ЛАШОР. </w:t>
      </w:r>
    </w:p>
    <w:p w:rsidR="00DC06A8" w:rsidRPr="00DB0279" w:rsidRDefault="00DC06A8" w:rsidP="00DC06A8">
      <w:pPr>
        <w:pStyle w:val="Default"/>
        <w:spacing w:after="200"/>
        <w:jc w:val="both"/>
        <w:rPr>
          <w:sz w:val="26"/>
          <w:szCs w:val="26"/>
          <w:lang w:val="ru-RU"/>
        </w:rPr>
      </w:pPr>
      <w:r w:rsidRPr="00DB0279">
        <w:rPr>
          <w:b/>
          <w:bCs/>
          <w:sz w:val="26"/>
          <w:szCs w:val="26"/>
          <w:lang w:val="ru-RU"/>
        </w:rPr>
        <w:t xml:space="preserve">Тема конкурса: </w:t>
      </w:r>
      <w:r w:rsidRPr="00DB0279">
        <w:rPr>
          <w:sz w:val="26"/>
          <w:szCs w:val="26"/>
          <w:lang w:val="ru-RU"/>
        </w:rPr>
        <w:t>«</w:t>
      </w:r>
      <w:r w:rsidRPr="00D56ED6">
        <w:rPr>
          <w:bCs/>
          <w:sz w:val="26"/>
          <w:szCs w:val="26"/>
          <w:lang w:val="ru-RU"/>
        </w:rPr>
        <w:t>Родной язык</w:t>
      </w:r>
      <w:r w:rsidRPr="00D56ED6">
        <w:rPr>
          <w:sz w:val="26"/>
          <w:szCs w:val="26"/>
          <w:lang w:val="ru-RU"/>
        </w:rPr>
        <w:t xml:space="preserve"> в русской культуре</w:t>
      </w:r>
      <w:r w:rsidRPr="00DB0279">
        <w:rPr>
          <w:sz w:val="26"/>
          <w:szCs w:val="26"/>
          <w:lang w:val="ru-RU"/>
        </w:rPr>
        <w:t>»</w:t>
      </w:r>
      <w:r w:rsidRPr="00DB0279">
        <w:rPr>
          <w:sz w:val="26"/>
          <w:szCs w:val="26"/>
          <w:lang w:val="lv-LV"/>
        </w:rPr>
        <w:t>.</w:t>
      </w:r>
      <w:r w:rsidRPr="00DB0279">
        <w:rPr>
          <w:sz w:val="26"/>
          <w:szCs w:val="26"/>
          <w:lang w:val="ru-RU"/>
        </w:rPr>
        <w:t xml:space="preserve"> </w:t>
      </w:r>
    </w:p>
    <w:p w:rsidR="00DC06A8" w:rsidRPr="00592D4A" w:rsidRDefault="00DC06A8" w:rsidP="00DC06A8">
      <w:pPr>
        <w:spacing w:after="200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Что для нас, русскоязычных латвийцев, язык наш? Ч</w:t>
      </w:r>
      <w:r w:rsidRPr="00592D4A">
        <w:rPr>
          <w:sz w:val="26"/>
          <w:szCs w:val="26"/>
          <w:lang w:val="ru-RU" w:eastAsia="ru-RU"/>
        </w:rPr>
        <w:t>ем старше</w:t>
      </w:r>
      <w:r>
        <w:rPr>
          <w:sz w:val="26"/>
          <w:szCs w:val="26"/>
          <w:lang w:val="ru-RU" w:eastAsia="ru-RU"/>
        </w:rPr>
        <w:t xml:space="preserve"> становишься, тем лучше понимаешь – </w:t>
      </w:r>
      <w:r w:rsidRPr="00592D4A">
        <w:rPr>
          <w:sz w:val="26"/>
          <w:szCs w:val="26"/>
          <w:lang w:val="ru-RU" w:eastAsia="ru-RU"/>
        </w:rPr>
        <w:t xml:space="preserve">если хочешь </w:t>
      </w:r>
      <w:r>
        <w:rPr>
          <w:sz w:val="26"/>
          <w:szCs w:val="26"/>
          <w:lang w:val="ru-RU" w:eastAsia="ru-RU"/>
        </w:rPr>
        <w:t>всё</w:t>
      </w:r>
      <w:r w:rsidRPr="00592D4A">
        <w:rPr>
          <w:sz w:val="26"/>
          <w:szCs w:val="26"/>
          <w:lang w:val="ru-RU" w:eastAsia="ru-RU"/>
        </w:rPr>
        <w:t>, что це</w:t>
      </w:r>
      <w:r>
        <w:rPr>
          <w:sz w:val="26"/>
          <w:szCs w:val="26"/>
          <w:lang w:val="ru-RU" w:eastAsia="ru-RU"/>
        </w:rPr>
        <w:t xml:space="preserve">нишь в себе, увидеть во </w:t>
      </w:r>
      <w:r w:rsidRPr="00592D4A">
        <w:rPr>
          <w:sz w:val="26"/>
          <w:szCs w:val="26"/>
          <w:lang w:val="ru-RU" w:eastAsia="ru-RU"/>
        </w:rPr>
        <w:t>внуках, говори на родном языке со своими детьми. Говори с ними и развивай язык, удерживая в нём накопленное до тебя</w:t>
      </w:r>
      <w:r>
        <w:rPr>
          <w:sz w:val="26"/>
          <w:szCs w:val="26"/>
          <w:lang w:val="ru-RU" w:eastAsia="ru-RU"/>
        </w:rPr>
        <w:t>,</w:t>
      </w:r>
      <w:r w:rsidRPr="00592D4A">
        <w:rPr>
          <w:sz w:val="26"/>
          <w:szCs w:val="26"/>
          <w:lang w:val="ru-RU" w:eastAsia="ru-RU"/>
        </w:rPr>
        <w:t xml:space="preserve"> и добавля</w:t>
      </w:r>
      <w:r>
        <w:rPr>
          <w:sz w:val="26"/>
          <w:szCs w:val="26"/>
          <w:lang w:val="ru-RU" w:eastAsia="ru-RU"/>
        </w:rPr>
        <w:t>й в него</w:t>
      </w:r>
      <w:r w:rsidRPr="00592D4A">
        <w:rPr>
          <w:sz w:val="26"/>
          <w:szCs w:val="26"/>
          <w:lang w:val="ru-RU" w:eastAsia="ru-RU"/>
        </w:rPr>
        <w:t xml:space="preserve"> свои крупицы. </w:t>
      </w:r>
    </w:p>
    <w:p w:rsidR="00DC06A8" w:rsidRPr="00592D4A" w:rsidRDefault="00DC06A8" w:rsidP="00DC06A8">
      <w:pPr>
        <w:spacing w:after="200"/>
        <w:jc w:val="both"/>
        <w:rPr>
          <w:sz w:val="26"/>
          <w:szCs w:val="26"/>
          <w:lang w:val="ru-RU" w:eastAsia="ru-RU"/>
        </w:rPr>
      </w:pPr>
      <w:r w:rsidRPr="00592D4A">
        <w:rPr>
          <w:sz w:val="26"/>
          <w:szCs w:val="26"/>
          <w:lang w:val="ru-RU" w:eastAsia="ru-RU"/>
        </w:rPr>
        <w:t>«Язык – это история народа. Язык – это путь культуры. Поэтому-то изучение и сбережение русского языка является не праздным занятием от нечего делать, но насущной необходимостью.» – писал Александр Иванович Куприн.</w:t>
      </w:r>
    </w:p>
    <w:p w:rsidR="00DC06A8" w:rsidRDefault="00DC06A8" w:rsidP="00DC06A8">
      <w:pPr>
        <w:spacing w:after="200"/>
        <w:jc w:val="both"/>
        <w:rPr>
          <w:sz w:val="26"/>
          <w:szCs w:val="26"/>
          <w:lang w:val="ru-RU" w:eastAsia="ru-RU"/>
        </w:rPr>
      </w:pPr>
      <w:r w:rsidRPr="00592D4A">
        <w:rPr>
          <w:sz w:val="26"/>
          <w:szCs w:val="26"/>
          <w:lang w:val="ru-RU" w:eastAsia="ru-RU"/>
        </w:rPr>
        <w:t>В Латвии всё меньше</w:t>
      </w:r>
      <w:r>
        <w:rPr>
          <w:sz w:val="26"/>
          <w:szCs w:val="26"/>
          <w:lang w:val="ru-RU" w:eastAsia="ru-RU"/>
        </w:rPr>
        <w:t xml:space="preserve"> хотят учить в школе на русском языке. Т</w:t>
      </w:r>
      <w:r w:rsidRPr="00592D4A">
        <w:rPr>
          <w:sz w:val="26"/>
          <w:szCs w:val="26"/>
          <w:lang w:val="ru-RU" w:eastAsia="ru-RU"/>
        </w:rPr>
        <w:t xml:space="preserve">ем требовательнее к себе следует быть тому, </w:t>
      </w:r>
      <w:r>
        <w:rPr>
          <w:sz w:val="26"/>
          <w:szCs w:val="26"/>
          <w:lang w:val="ru-RU" w:eastAsia="ru-RU"/>
        </w:rPr>
        <w:t>кто хочет сохранить русский язык в своём доме</w:t>
      </w:r>
      <w:r w:rsidRPr="00592D4A">
        <w:rPr>
          <w:sz w:val="26"/>
          <w:szCs w:val="26"/>
          <w:lang w:val="ru-RU" w:eastAsia="ru-RU"/>
        </w:rPr>
        <w:t>. Говори каждый день, чем чаще, тем лучше, слишком много родного языка не может быть. Без языка и колокол нем.</w:t>
      </w:r>
    </w:p>
    <w:p w:rsidR="00FB3CF5" w:rsidRPr="006F21B3" w:rsidRDefault="00FB3CF5" w:rsidP="00FB3CF5">
      <w:pPr>
        <w:pStyle w:val="Default"/>
        <w:jc w:val="both"/>
        <w:rPr>
          <w:sz w:val="26"/>
          <w:szCs w:val="26"/>
          <w:lang w:val="ru-RU"/>
        </w:rPr>
      </w:pPr>
      <w:r w:rsidRPr="006F21B3">
        <w:rPr>
          <w:b/>
          <w:bCs/>
          <w:sz w:val="26"/>
          <w:szCs w:val="26"/>
          <w:lang w:val="ru-RU"/>
        </w:rPr>
        <w:t>Цель конкурса</w:t>
      </w:r>
      <w:r w:rsidRPr="006F21B3">
        <w:rPr>
          <w:sz w:val="26"/>
          <w:szCs w:val="26"/>
          <w:lang w:val="ru-RU"/>
        </w:rPr>
        <w:t xml:space="preserve">: </w:t>
      </w:r>
    </w:p>
    <w:p w:rsidR="00FB3CF5" w:rsidRPr="006F21B3" w:rsidRDefault="00FB3CF5" w:rsidP="00FB3CF5">
      <w:pPr>
        <w:pStyle w:val="Default"/>
        <w:numPr>
          <w:ilvl w:val="0"/>
          <w:numId w:val="20"/>
        </w:numPr>
        <w:jc w:val="both"/>
        <w:rPr>
          <w:sz w:val="26"/>
          <w:szCs w:val="26"/>
          <w:lang w:val="ru-RU"/>
        </w:rPr>
      </w:pPr>
      <w:r w:rsidRPr="006F21B3">
        <w:rPr>
          <w:sz w:val="26"/>
          <w:szCs w:val="26"/>
          <w:lang w:val="ru-RU"/>
        </w:rPr>
        <w:t xml:space="preserve">привлечение интереса школьников к началам русской культуры в Латвии, судьбам и традициям русских, проживающих в </w:t>
      </w:r>
      <w:proofErr w:type="spellStart"/>
      <w:r w:rsidRPr="006F21B3">
        <w:rPr>
          <w:sz w:val="26"/>
          <w:szCs w:val="26"/>
          <w:lang w:val="ru-RU"/>
        </w:rPr>
        <w:t>мультинац</w:t>
      </w:r>
      <w:r w:rsidR="0082209B" w:rsidRPr="006F21B3">
        <w:rPr>
          <w:sz w:val="26"/>
          <w:szCs w:val="26"/>
          <w:lang w:val="ru-RU"/>
        </w:rPr>
        <w:t>иональной</w:t>
      </w:r>
      <w:proofErr w:type="spellEnd"/>
      <w:r w:rsidR="0082209B" w:rsidRPr="006F21B3">
        <w:rPr>
          <w:sz w:val="26"/>
          <w:szCs w:val="26"/>
          <w:lang w:val="ru-RU"/>
        </w:rPr>
        <w:t xml:space="preserve"> Латвии, и в том числе</w:t>
      </w:r>
      <w:r w:rsidRPr="006F21B3">
        <w:rPr>
          <w:sz w:val="26"/>
          <w:szCs w:val="26"/>
          <w:lang w:val="ru-RU"/>
        </w:rPr>
        <w:t xml:space="preserve"> интереса к истории своей семьи; </w:t>
      </w:r>
    </w:p>
    <w:p w:rsidR="00FB3CF5" w:rsidRPr="006F21B3" w:rsidRDefault="00FB3CF5" w:rsidP="00FB3CF5">
      <w:pPr>
        <w:pStyle w:val="Default"/>
        <w:numPr>
          <w:ilvl w:val="0"/>
          <w:numId w:val="20"/>
        </w:numPr>
        <w:jc w:val="both"/>
        <w:rPr>
          <w:sz w:val="26"/>
          <w:szCs w:val="26"/>
          <w:lang w:val="ru-RU"/>
        </w:rPr>
      </w:pPr>
      <w:r w:rsidRPr="006F21B3">
        <w:rPr>
          <w:sz w:val="26"/>
          <w:szCs w:val="26"/>
          <w:lang w:val="ru-RU"/>
        </w:rPr>
        <w:t>осознание школьниками ответственности за сохранение традиций русской культуры в Латвии;</w:t>
      </w:r>
    </w:p>
    <w:p w:rsidR="00FB3CF5" w:rsidRPr="006F21B3" w:rsidRDefault="00FB3CF5" w:rsidP="00FB3CF5">
      <w:pPr>
        <w:pStyle w:val="Default"/>
        <w:numPr>
          <w:ilvl w:val="0"/>
          <w:numId w:val="20"/>
        </w:numPr>
        <w:jc w:val="both"/>
        <w:rPr>
          <w:sz w:val="26"/>
          <w:szCs w:val="26"/>
          <w:lang w:val="ru-RU"/>
        </w:rPr>
      </w:pPr>
      <w:r w:rsidRPr="006F21B3">
        <w:rPr>
          <w:sz w:val="26"/>
          <w:szCs w:val="26"/>
          <w:lang w:val="ru-RU"/>
        </w:rPr>
        <w:t>укрепление взаимопонимания между поколениями;</w:t>
      </w:r>
    </w:p>
    <w:p w:rsidR="00FB3CF5" w:rsidRPr="006F21B3" w:rsidRDefault="00FB3CF5" w:rsidP="00FB3CF5">
      <w:pPr>
        <w:pStyle w:val="Default"/>
        <w:numPr>
          <w:ilvl w:val="0"/>
          <w:numId w:val="20"/>
        </w:numPr>
        <w:spacing w:after="200"/>
        <w:ind w:left="357" w:hanging="357"/>
        <w:jc w:val="both"/>
        <w:rPr>
          <w:sz w:val="26"/>
          <w:szCs w:val="26"/>
          <w:lang w:val="ru-RU"/>
        </w:rPr>
      </w:pPr>
      <w:r w:rsidRPr="006F21B3">
        <w:rPr>
          <w:sz w:val="26"/>
          <w:szCs w:val="26"/>
          <w:lang w:val="ru-RU"/>
        </w:rPr>
        <w:lastRenderedPageBreak/>
        <w:t>приобщение школьников к основам исследовательской работы, поощрение талантов и творческих исканий школьников и педагогов.</w:t>
      </w:r>
    </w:p>
    <w:p w:rsidR="00FB3CF5" w:rsidRPr="006F21B3" w:rsidRDefault="00FB3CF5" w:rsidP="00FB3CF5">
      <w:pPr>
        <w:pStyle w:val="Default"/>
        <w:spacing w:after="200"/>
        <w:jc w:val="both"/>
        <w:rPr>
          <w:sz w:val="26"/>
          <w:szCs w:val="26"/>
          <w:lang w:val="ru-RU"/>
        </w:rPr>
      </w:pPr>
      <w:r w:rsidRPr="006F21B3">
        <w:rPr>
          <w:b/>
          <w:bCs/>
          <w:sz w:val="26"/>
          <w:szCs w:val="26"/>
          <w:lang w:val="ru-RU"/>
        </w:rPr>
        <w:t xml:space="preserve">Участники: </w:t>
      </w:r>
      <w:r w:rsidRPr="006F21B3">
        <w:rPr>
          <w:sz w:val="26"/>
          <w:szCs w:val="26"/>
          <w:lang w:val="ru-RU"/>
        </w:rPr>
        <w:t>учащиеся (возможно, при участии родителей, родственников) и педагоги.</w:t>
      </w:r>
    </w:p>
    <w:p w:rsidR="00FB3CF5" w:rsidRPr="006F21B3" w:rsidRDefault="00FB3CF5" w:rsidP="00FB3CF5">
      <w:pPr>
        <w:pStyle w:val="Default"/>
        <w:jc w:val="both"/>
        <w:rPr>
          <w:sz w:val="26"/>
          <w:szCs w:val="26"/>
          <w:lang w:val="ru-RU"/>
        </w:rPr>
      </w:pPr>
      <w:r w:rsidRPr="006F21B3">
        <w:rPr>
          <w:b/>
          <w:bCs/>
          <w:sz w:val="26"/>
          <w:szCs w:val="26"/>
          <w:lang w:val="ru-RU"/>
        </w:rPr>
        <w:t>Условия конкурса</w:t>
      </w:r>
      <w:r w:rsidRPr="006F21B3">
        <w:rPr>
          <w:sz w:val="26"/>
          <w:szCs w:val="26"/>
          <w:lang w:val="ru-RU"/>
        </w:rPr>
        <w:t xml:space="preserve">. Работы принимаются в номинациях: </w:t>
      </w:r>
    </w:p>
    <w:p w:rsidR="00FB3CF5" w:rsidRPr="006F21B3" w:rsidRDefault="00FB3CF5" w:rsidP="00FB3CF5">
      <w:pPr>
        <w:pStyle w:val="Default"/>
        <w:numPr>
          <w:ilvl w:val="0"/>
          <w:numId w:val="21"/>
        </w:numPr>
        <w:jc w:val="both"/>
        <w:rPr>
          <w:sz w:val="26"/>
          <w:szCs w:val="26"/>
          <w:lang w:val="ru-RU"/>
        </w:rPr>
      </w:pPr>
      <w:r w:rsidRPr="006F21B3">
        <w:rPr>
          <w:sz w:val="26"/>
          <w:szCs w:val="26"/>
          <w:lang w:val="ru-RU"/>
        </w:rPr>
        <w:t xml:space="preserve">«Моя родословная», </w:t>
      </w:r>
    </w:p>
    <w:p w:rsidR="00FB3CF5" w:rsidRPr="006F21B3" w:rsidRDefault="00FB3CF5" w:rsidP="00FB3CF5">
      <w:pPr>
        <w:pStyle w:val="Default"/>
        <w:numPr>
          <w:ilvl w:val="0"/>
          <w:numId w:val="21"/>
        </w:numPr>
        <w:jc w:val="both"/>
        <w:rPr>
          <w:sz w:val="26"/>
          <w:szCs w:val="26"/>
          <w:lang w:val="ru-RU"/>
        </w:rPr>
      </w:pPr>
      <w:r w:rsidRPr="006F21B3">
        <w:rPr>
          <w:sz w:val="26"/>
          <w:szCs w:val="26"/>
          <w:lang w:val="ru-RU"/>
        </w:rPr>
        <w:t xml:space="preserve">«Семейная реликвия», </w:t>
      </w:r>
    </w:p>
    <w:p w:rsidR="00FB3CF5" w:rsidRPr="006F21B3" w:rsidRDefault="003A4B28" w:rsidP="00FB3CF5">
      <w:pPr>
        <w:pStyle w:val="Default"/>
        <w:numPr>
          <w:ilvl w:val="0"/>
          <w:numId w:val="21"/>
        </w:num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«Русские судьбы».</w:t>
      </w:r>
    </w:p>
    <w:p w:rsidR="00FB3CF5" w:rsidRPr="006F21B3" w:rsidRDefault="00FB3CF5" w:rsidP="00FB3CF5">
      <w:pPr>
        <w:pStyle w:val="Default"/>
        <w:spacing w:after="200"/>
        <w:jc w:val="both"/>
        <w:rPr>
          <w:sz w:val="26"/>
          <w:szCs w:val="26"/>
          <w:lang w:val="ru-RU"/>
        </w:rPr>
      </w:pPr>
      <w:r w:rsidRPr="006F21B3">
        <w:rPr>
          <w:sz w:val="26"/>
          <w:szCs w:val="26"/>
          <w:lang w:val="ru-RU"/>
        </w:rPr>
        <w:t>Работы принимаются на русском языке.</w:t>
      </w:r>
    </w:p>
    <w:p w:rsidR="00FB3CF5" w:rsidRPr="006F21B3" w:rsidRDefault="00FB3CF5" w:rsidP="00FB3CF5">
      <w:pPr>
        <w:pStyle w:val="Default"/>
        <w:jc w:val="both"/>
        <w:rPr>
          <w:sz w:val="26"/>
          <w:szCs w:val="26"/>
          <w:u w:val="single"/>
          <w:lang w:val="ru-RU"/>
        </w:rPr>
      </w:pPr>
      <w:r w:rsidRPr="006F21B3">
        <w:rPr>
          <w:sz w:val="26"/>
          <w:szCs w:val="26"/>
          <w:u w:val="single"/>
          <w:lang w:val="ru-RU"/>
        </w:rPr>
        <w:t>В номинации «Моя родословная»</w:t>
      </w:r>
    </w:p>
    <w:p w:rsidR="00FB3CF5" w:rsidRPr="006F21B3" w:rsidRDefault="00FB3CF5" w:rsidP="00FB3CF5">
      <w:pPr>
        <w:pStyle w:val="Default"/>
        <w:numPr>
          <w:ilvl w:val="0"/>
          <w:numId w:val="17"/>
        </w:numPr>
        <w:jc w:val="both"/>
        <w:rPr>
          <w:sz w:val="26"/>
          <w:szCs w:val="26"/>
          <w:lang w:val="ru-RU"/>
        </w:rPr>
      </w:pPr>
      <w:r w:rsidRPr="006F21B3">
        <w:rPr>
          <w:sz w:val="26"/>
          <w:szCs w:val="26"/>
          <w:lang w:val="ru-RU"/>
        </w:rPr>
        <w:t xml:space="preserve">принимаются работы, оформленные в виде генеалогического древа семьи, на котором помимо анкетных данных каждого родственника (имя, фамилия, дата и место рождения и смерти) желательно указать образование, профессию, род занятий (для дальних предков – сословное происхождение), особые увлечения (например, «увлекался </w:t>
      </w:r>
      <w:proofErr w:type="spellStart"/>
      <w:r w:rsidRPr="006F21B3">
        <w:rPr>
          <w:sz w:val="26"/>
          <w:szCs w:val="26"/>
          <w:lang w:val="ru-RU"/>
        </w:rPr>
        <w:t>радиоконструированием</w:t>
      </w:r>
      <w:proofErr w:type="spellEnd"/>
      <w:r w:rsidRPr="006F21B3">
        <w:rPr>
          <w:sz w:val="26"/>
          <w:szCs w:val="26"/>
          <w:lang w:val="ru-RU"/>
        </w:rPr>
        <w:t xml:space="preserve">» или «заядлый рыболов» и т.п.) или участие в значимых общественных и исторических событиях (например – во второй мировой войне, в событиях </w:t>
      </w:r>
      <w:proofErr w:type="spellStart"/>
      <w:r w:rsidRPr="006F21B3">
        <w:rPr>
          <w:sz w:val="26"/>
          <w:szCs w:val="26"/>
          <w:lang w:val="ru-RU"/>
        </w:rPr>
        <w:t>Атмоды</w:t>
      </w:r>
      <w:proofErr w:type="spellEnd"/>
      <w:r w:rsidRPr="006F21B3">
        <w:rPr>
          <w:sz w:val="26"/>
          <w:szCs w:val="26"/>
          <w:lang w:val="ru-RU"/>
        </w:rPr>
        <w:t>, в руководстве предприятием, в строительстве Вантового моста и</w:t>
      </w:r>
      <w:r w:rsidR="00DD6FFA" w:rsidRPr="006F21B3">
        <w:rPr>
          <w:sz w:val="26"/>
          <w:szCs w:val="26"/>
          <w:lang w:val="ru-RU"/>
        </w:rPr>
        <w:t> </w:t>
      </w:r>
      <w:r w:rsidRPr="006F21B3">
        <w:rPr>
          <w:sz w:val="26"/>
          <w:szCs w:val="26"/>
          <w:lang w:val="ru-RU"/>
        </w:rPr>
        <w:t>т.п.);</w:t>
      </w:r>
    </w:p>
    <w:p w:rsidR="00FB3CF5" w:rsidRPr="006F21B3" w:rsidRDefault="00FB3CF5" w:rsidP="00FB3CF5">
      <w:pPr>
        <w:pStyle w:val="Default"/>
        <w:numPr>
          <w:ilvl w:val="0"/>
          <w:numId w:val="17"/>
        </w:numPr>
        <w:spacing w:after="200"/>
        <w:ind w:left="454" w:hanging="454"/>
        <w:jc w:val="both"/>
        <w:rPr>
          <w:sz w:val="26"/>
          <w:szCs w:val="26"/>
          <w:lang w:val="ru-RU"/>
        </w:rPr>
      </w:pPr>
      <w:r w:rsidRPr="006F21B3">
        <w:rPr>
          <w:sz w:val="26"/>
          <w:szCs w:val="26"/>
          <w:lang w:val="ru-RU"/>
        </w:rPr>
        <w:t>оформление работы произвольное. Размер каждого листа не менее А4 и не более А2. Желательно использовать в оформлении работы фотограф</w:t>
      </w:r>
      <w:r w:rsidR="0082209B" w:rsidRPr="006F21B3">
        <w:rPr>
          <w:sz w:val="26"/>
          <w:szCs w:val="26"/>
          <w:lang w:val="ru-RU"/>
        </w:rPr>
        <w:t xml:space="preserve">ии (можно копии), в том числе </w:t>
      </w:r>
      <w:r w:rsidRPr="006F21B3">
        <w:rPr>
          <w:sz w:val="26"/>
          <w:szCs w:val="26"/>
          <w:lang w:val="ru-RU"/>
        </w:rPr>
        <w:t xml:space="preserve">фотографии автора. </w:t>
      </w:r>
    </w:p>
    <w:p w:rsidR="00FB3CF5" w:rsidRPr="006F21B3" w:rsidRDefault="00FB3CF5" w:rsidP="00FB3CF5">
      <w:pPr>
        <w:pStyle w:val="Default"/>
        <w:keepNext/>
        <w:jc w:val="both"/>
        <w:rPr>
          <w:sz w:val="26"/>
          <w:szCs w:val="26"/>
          <w:u w:val="single"/>
          <w:lang w:val="ru-RU"/>
        </w:rPr>
      </w:pPr>
      <w:r w:rsidRPr="006F21B3">
        <w:rPr>
          <w:sz w:val="26"/>
          <w:szCs w:val="26"/>
          <w:u w:val="single"/>
          <w:lang w:val="ru-RU"/>
        </w:rPr>
        <w:t xml:space="preserve">В номинации «Семейная реликвия» </w:t>
      </w:r>
    </w:p>
    <w:p w:rsidR="00FB3CF5" w:rsidRPr="006F21B3" w:rsidRDefault="00FB3CF5" w:rsidP="00FB3CF5">
      <w:pPr>
        <w:pStyle w:val="Default"/>
        <w:numPr>
          <w:ilvl w:val="0"/>
          <w:numId w:val="18"/>
        </w:numPr>
        <w:jc w:val="both"/>
        <w:rPr>
          <w:sz w:val="26"/>
          <w:szCs w:val="26"/>
          <w:lang w:val="ru-RU"/>
        </w:rPr>
      </w:pPr>
      <w:r w:rsidRPr="006F21B3">
        <w:rPr>
          <w:sz w:val="26"/>
          <w:szCs w:val="26"/>
          <w:lang w:val="ru-RU"/>
        </w:rPr>
        <w:t>принимаются работы, в которых описывается история семейной реликвии: ее появление, связанные с ней события и семейные предания; рассказ о том, как она хранится и передается по наследству. Поощряется привлечение дополнительной справочной информации о подобных предметах, их роли в жизни человека и общества;</w:t>
      </w:r>
    </w:p>
    <w:p w:rsidR="00FB3CF5" w:rsidRPr="006F21B3" w:rsidRDefault="00FB3CF5" w:rsidP="00FB3CF5">
      <w:pPr>
        <w:pStyle w:val="Default"/>
        <w:numPr>
          <w:ilvl w:val="0"/>
          <w:numId w:val="18"/>
        </w:numPr>
        <w:spacing w:after="200"/>
        <w:ind w:left="454" w:hanging="454"/>
        <w:jc w:val="both"/>
        <w:rPr>
          <w:sz w:val="26"/>
          <w:szCs w:val="26"/>
          <w:lang w:val="ru-RU"/>
        </w:rPr>
      </w:pPr>
      <w:r w:rsidRPr="006F21B3">
        <w:rPr>
          <w:sz w:val="26"/>
          <w:szCs w:val="26"/>
          <w:lang w:val="ru-RU"/>
        </w:rPr>
        <w:t>оформление работы: работа должна быть напечатана на компьютере на листах формата А4. При оформлении желательно использовать фотографии, копии документов и другие иллюстративные материалы. В заключительной части работы просим указать источники использованных сведений.</w:t>
      </w:r>
    </w:p>
    <w:p w:rsidR="00FB3CF5" w:rsidRPr="006F21B3" w:rsidRDefault="00FB3CF5" w:rsidP="00FB3CF5">
      <w:pPr>
        <w:pStyle w:val="Default"/>
        <w:jc w:val="both"/>
        <w:rPr>
          <w:b/>
          <w:bCs/>
          <w:sz w:val="26"/>
          <w:szCs w:val="26"/>
          <w:u w:val="single"/>
          <w:lang w:val="ru-RU"/>
        </w:rPr>
      </w:pPr>
      <w:r w:rsidRPr="006F21B3">
        <w:rPr>
          <w:sz w:val="26"/>
          <w:szCs w:val="26"/>
          <w:u w:val="single"/>
          <w:lang w:val="ru-RU"/>
        </w:rPr>
        <w:t>В номинации «Русские судьбы»</w:t>
      </w:r>
      <w:r w:rsidRPr="006F21B3">
        <w:rPr>
          <w:b/>
          <w:bCs/>
          <w:sz w:val="26"/>
          <w:szCs w:val="26"/>
          <w:u w:val="single"/>
          <w:lang w:val="ru-RU"/>
        </w:rPr>
        <w:t xml:space="preserve"> </w:t>
      </w:r>
    </w:p>
    <w:p w:rsidR="00FB3CF5" w:rsidRPr="006F21B3" w:rsidRDefault="00FB3CF5" w:rsidP="00FB3CF5">
      <w:pPr>
        <w:pStyle w:val="Default"/>
        <w:numPr>
          <w:ilvl w:val="0"/>
          <w:numId w:val="16"/>
        </w:numPr>
        <w:jc w:val="both"/>
        <w:rPr>
          <w:sz w:val="26"/>
          <w:szCs w:val="26"/>
          <w:lang w:val="ru-RU"/>
        </w:rPr>
      </w:pPr>
      <w:r w:rsidRPr="006F21B3">
        <w:rPr>
          <w:sz w:val="26"/>
          <w:szCs w:val="26"/>
          <w:lang w:val="ru-RU"/>
        </w:rPr>
        <w:t>принимаются работы,</w:t>
      </w:r>
      <w:r w:rsidRPr="006F21B3">
        <w:rPr>
          <w:b/>
          <w:bCs/>
          <w:sz w:val="26"/>
          <w:szCs w:val="26"/>
          <w:lang w:val="ru-RU"/>
        </w:rPr>
        <w:t xml:space="preserve"> </w:t>
      </w:r>
      <w:r w:rsidRPr="006F21B3">
        <w:rPr>
          <w:sz w:val="26"/>
          <w:szCs w:val="26"/>
          <w:lang w:val="ru-RU"/>
        </w:rPr>
        <w:t>представляющие собой описание и анализ судьбы конкретного человека, чьи жизненные перипетии и профессиональная деятельность связаны с различными событиями в Латвии. Исследование должно быть основано на сведениях, полученных либо непосредственно из интервью с героем исследования, либо из рассказов о нем людей, хорошо его знающих. Поощряется также использование других источников, например, архивных материалов, публикаций в периодической печати;</w:t>
      </w:r>
    </w:p>
    <w:p w:rsidR="00FB3CF5" w:rsidRPr="006F21B3" w:rsidRDefault="00FB3CF5" w:rsidP="00FB3CF5">
      <w:pPr>
        <w:pStyle w:val="Default"/>
        <w:numPr>
          <w:ilvl w:val="0"/>
          <w:numId w:val="16"/>
        </w:numPr>
        <w:spacing w:after="200"/>
        <w:ind w:left="454" w:hanging="454"/>
        <w:jc w:val="both"/>
        <w:rPr>
          <w:sz w:val="26"/>
          <w:szCs w:val="26"/>
          <w:lang w:val="ru-RU"/>
        </w:rPr>
      </w:pPr>
      <w:r w:rsidRPr="006F21B3">
        <w:rPr>
          <w:sz w:val="26"/>
          <w:szCs w:val="26"/>
          <w:lang w:val="ru-RU"/>
        </w:rPr>
        <w:lastRenderedPageBreak/>
        <w:t>оформление работы: работа должна быть напечатана на компьютере на листах формата А4. При оформлении желательно использовать фотографии, копии документов и другие иллюстративные материалы. В заключительной части работы просим указать источники использованных сведений.</w:t>
      </w:r>
    </w:p>
    <w:p w:rsidR="00FB3CF5" w:rsidRPr="006F21B3" w:rsidRDefault="00FB3CF5" w:rsidP="00FB3CF5">
      <w:pPr>
        <w:pStyle w:val="Default"/>
        <w:spacing w:after="200"/>
        <w:jc w:val="both"/>
        <w:rPr>
          <w:sz w:val="26"/>
          <w:szCs w:val="26"/>
          <w:lang w:val="ru-RU"/>
        </w:rPr>
      </w:pPr>
      <w:r w:rsidRPr="006F21B3">
        <w:rPr>
          <w:b/>
          <w:bCs/>
          <w:sz w:val="26"/>
          <w:szCs w:val="26"/>
          <w:lang w:val="ru-RU"/>
        </w:rPr>
        <w:t xml:space="preserve">Оформление титульного листа. </w:t>
      </w:r>
      <w:r w:rsidRPr="006F21B3">
        <w:rPr>
          <w:sz w:val="26"/>
          <w:szCs w:val="26"/>
          <w:lang w:val="ru-RU"/>
        </w:rPr>
        <w:t xml:space="preserve">К работе любой номинации просим приложить титульный лист формата А4, на котором указано: название проекта («Татьянин день – праздник русской культуры и образования в Латвии»), название конкурса («Конкурс исследовательских работ»), номинация; полное имя и фамилия автора работы; класс, номер или название школы, город (или село, район); полное имя и фамилия педагога-руководителя, его домашний или мобильный телефон и адрес электронной почты (если есть). </w:t>
      </w:r>
    </w:p>
    <w:p w:rsidR="000D1DD4" w:rsidRPr="006F21B3" w:rsidRDefault="00FB3CF5" w:rsidP="000D1DD4">
      <w:pPr>
        <w:pStyle w:val="Default"/>
        <w:spacing w:after="200"/>
        <w:jc w:val="both"/>
        <w:rPr>
          <w:sz w:val="26"/>
          <w:szCs w:val="26"/>
          <w:lang w:val="ru-RU"/>
        </w:rPr>
      </w:pPr>
      <w:r w:rsidRPr="006F21B3">
        <w:rPr>
          <w:sz w:val="26"/>
          <w:szCs w:val="26"/>
          <w:lang w:val="ru-RU"/>
        </w:rPr>
        <w:t xml:space="preserve">К работам каждой школы приложите отдельный лист, на котором указан номер или название школы, город (село, район), телефон, адрес электронной почты школы, имя и фамилия организатора внеклассной работы или педагога, ответственного за участие в конкурсе, его служебный или мобильный телефон. </w:t>
      </w:r>
    </w:p>
    <w:p w:rsidR="000D1DD4" w:rsidRPr="006F21B3" w:rsidRDefault="00FB3CF5" w:rsidP="000D1DD4">
      <w:pPr>
        <w:pStyle w:val="Default"/>
        <w:spacing w:after="200"/>
        <w:jc w:val="both"/>
        <w:rPr>
          <w:sz w:val="26"/>
          <w:szCs w:val="26"/>
          <w:lang w:val="ru-RU"/>
        </w:rPr>
      </w:pPr>
      <w:r w:rsidRPr="006F21B3">
        <w:rPr>
          <w:b/>
          <w:bCs/>
          <w:sz w:val="26"/>
          <w:szCs w:val="26"/>
          <w:lang w:val="ru-RU"/>
        </w:rPr>
        <w:t>Сроки подачи работ.</w:t>
      </w:r>
      <w:r w:rsidRPr="006F21B3">
        <w:rPr>
          <w:sz w:val="26"/>
          <w:szCs w:val="26"/>
          <w:lang w:val="ru-RU"/>
        </w:rPr>
        <w:t xml:space="preserve"> До </w:t>
      </w:r>
      <w:r w:rsidR="00486C5E">
        <w:rPr>
          <w:sz w:val="26"/>
          <w:szCs w:val="26"/>
          <w:lang w:val="ru-RU"/>
        </w:rPr>
        <w:t>14</w:t>
      </w:r>
      <w:r w:rsidRPr="006F21B3">
        <w:rPr>
          <w:sz w:val="26"/>
          <w:szCs w:val="26"/>
          <w:lang w:val="ru-RU"/>
        </w:rPr>
        <w:t xml:space="preserve"> </w:t>
      </w:r>
      <w:r w:rsidR="00E731E4" w:rsidRPr="006F21B3">
        <w:rPr>
          <w:sz w:val="26"/>
          <w:szCs w:val="26"/>
          <w:lang w:val="ru-RU"/>
        </w:rPr>
        <w:t>января</w:t>
      </w:r>
      <w:r w:rsidR="000D1DD4">
        <w:rPr>
          <w:sz w:val="26"/>
          <w:szCs w:val="26"/>
          <w:lang w:val="ru-RU"/>
        </w:rPr>
        <w:t xml:space="preserve"> 2020</w:t>
      </w:r>
      <w:r w:rsidRPr="006F21B3">
        <w:rPr>
          <w:sz w:val="26"/>
          <w:szCs w:val="26"/>
          <w:lang w:val="ru-RU"/>
        </w:rPr>
        <w:t xml:space="preserve"> года включительно (по почтовой печати на конверте) р</w:t>
      </w:r>
      <w:r w:rsidRPr="006F21B3">
        <w:rPr>
          <w:bCs/>
          <w:sz w:val="26"/>
          <w:szCs w:val="26"/>
          <w:lang w:val="ru-RU"/>
        </w:rPr>
        <w:t>аботы присылать по адресу</w:t>
      </w:r>
      <w:r w:rsidRPr="006F21B3">
        <w:rPr>
          <w:sz w:val="26"/>
          <w:szCs w:val="26"/>
          <w:lang w:val="ru-RU"/>
        </w:rPr>
        <w:t xml:space="preserve">: </w:t>
      </w:r>
      <w:proofErr w:type="spellStart"/>
      <w:r w:rsidR="006F21B3" w:rsidRPr="006F21B3">
        <w:rPr>
          <w:sz w:val="26"/>
          <w:szCs w:val="26"/>
          <w:lang w:val="ru-RU"/>
        </w:rPr>
        <w:t>Jeļenai</w:t>
      </w:r>
      <w:proofErr w:type="spellEnd"/>
      <w:r w:rsidR="006F21B3" w:rsidRPr="006F21B3">
        <w:rPr>
          <w:sz w:val="26"/>
          <w:szCs w:val="26"/>
          <w:lang w:val="ru-RU"/>
        </w:rPr>
        <w:t xml:space="preserve"> </w:t>
      </w:r>
      <w:proofErr w:type="spellStart"/>
      <w:r w:rsidR="006F21B3" w:rsidRPr="006F21B3">
        <w:rPr>
          <w:sz w:val="26"/>
          <w:szCs w:val="26"/>
          <w:lang w:val="ru-RU"/>
        </w:rPr>
        <w:t>Matjakubovai</w:t>
      </w:r>
      <w:proofErr w:type="spellEnd"/>
      <w:r w:rsidR="006F21B3" w:rsidRPr="006F21B3">
        <w:rPr>
          <w:sz w:val="26"/>
          <w:szCs w:val="26"/>
          <w:lang w:val="ru-RU"/>
        </w:rPr>
        <w:t xml:space="preserve">, </w:t>
      </w:r>
      <w:proofErr w:type="spellStart"/>
      <w:r w:rsidR="006F21B3" w:rsidRPr="006F21B3">
        <w:rPr>
          <w:sz w:val="26"/>
          <w:szCs w:val="26"/>
          <w:lang w:val="ru-RU"/>
        </w:rPr>
        <w:t>Konkurss</w:t>
      </w:r>
      <w:proofErr w:type="spellEnd"/>
      <w:r w:rsidR="006F21B3" w:rsidRPr="006F21B3">
        <w:rPr>
          <w:sz w:val="26"/>
          <w:szCs w:val="26"/>
          <w:lang w:val="ru-RU"/>
        </w:rPr>
        <w:t xml:space="preserve"> </w:t>
      </w:r>
      <w:r w:rsidR="006F21B3" w:rsidRPr="006F21B3">
        <w:rPr>
          <w:sz w:val="26"/>
          <w:szCs w:val="26"/>
          <w:lang w:val="lv-LV"/>
        </w:rPr>
        <w:t>“</w:t>
      </w:r>
      <w:proofErr w:type="spellStart"/>
      <w:r w:rsidRPr="006F21B3">
        <w:rPr>
          <w:sz w:val="26"/>
          <w:szCs w:val="26"/>
          <w:lang w:val="ru-RU"/>
        </w:rPr>
        <w:t>Krievi</w:t>
      </w:r>
      <w:proofErr w:type="spellEnd"/>
      <w:r w:rsidRPr="006F21B3">
        <w:rPr>
          <w:sz w:val="26"/>
          <w:szCs w:val="26"/>
          <w:lang w:val="ru-RU"/>
        </w:rPr>
        <w:t xml:space="preserve"> </w:t>
      </w:r>
      <w:proofErr w:type="spellStart"/>
      <w:r w:rsidRPr="006F21B3">
        <w:rPr>
          <w:sz w:val="26"/>
          <w:szCs w:val="26"/>
          <w:lang w:val="ru-RU"/>
        </w:rPr>
        <w:t>Latvijā</w:t>
      </w:r>
      <w:proofErr w:type="spellEnd"/>
      <w:r w:rsidRPr="006F21B3">
        <w:rPr>
          <w:sz w:val="26"/>
          <w:szCs w:val="26"/>
          <w:lang w:val="ru-RU"/>
        </w:rPr>
        <w:t xml:space="preserve">”. </w:t>
      </w:r>
      <w:proofErr w:type="spellStart"/>
      <w:r w:rsidRPr="006F21B3">
        <w:rPr>
          <w:sz w:val="26"/>
          <w:szCs w:val="26"/>
          <w:lang w:val="ru-RU"/>
        </w:rPr>
        <w:t>Privātā</w:t>
      </w:r>
      <w:proofErr w:type="spellEnd"/>
      <w:r w:rsidRPr="006F21B3">
        <w:rPr>
          <w:sz w:val="26"/>
          <w:szCs w:val="26"/>
          <w:lang w:val="ru-RU"/>
        </w:rPr>
        <w:t xml:space="preserve"> </w:t>
      </w:r>
      <w:proofErr w:type="spellStart"/>
      <w:r w:rsidRPr="006F21B3">
        <w:rPr>
          <w:sz w:val="26"/>
          <w:szCs w:val="26"/>
          <w:lang w:val="ru-RU"/>
        </w:rPr>
        <w:t>Profesionālā</w:t>
      </w:r>
      <w:proofErr w:type="spellEnd"/>
      <w:r w:rsidRPr="006F21B3">
        <w:rPr>
          <w:sz w:val="26"/>
          <w:szCs w:val="26"/>
          <w:lang w:val="ru-RU"/>
        </w:rPr>
        <w:t xml:space="preserve"> </w:t>
      </w:r>
      <w:proofErr w:type="spellStart"/>
      <w:r w:rsidRPr="006F21B3">
        <w:rPr>
          <w:sz w:val="26"/>
          <w:szCs w:val="26"/>
          <w:lang w:val="ru-RU"/>
        </w:rPr>
        <w:t>vidusskola</w:t>
      </w:r>
      <w:proofErr w:type="spellEnd"/>
      <w:r w:rsidRPr="006F21B3">
        <w:rPr>
          <w:sz w:val="26"/>
          <w:szCs w:val="26"/>
          <w:lang w:val="ru-RU"/>
        </w:rPr>
        <w:t xml:space="preserve"> SIGMA, </w:t>
      </w:r>
      <w:proofErr w:type="spellStart"/>
      <w:r w:rsidR="00E731E4" w:rsidRPr="006F21B3">
        <w:rPr>
          <w:sz w:val="26"/>
          <w:szCs w:val="26"/>
          <w:lang w:val="ru-RU"/>
        </w:rPr>
        <w:t>Lomonosova</w:t>
      </w:r>
      <w:proofErr w:type="spellEnd"/>
      <w:r w:rsidRPr="006F21B3">
        <w:rPr>
          <w:sz w:val="26"/>
          <w:szCs w:val="26"/>
          <w:lang w:val="ru-RU"/>
        </w:rPr>
        <w:t xml:space="preserve"> </w:t>
      </w:r>
      <w:proofErr w:type="spellStart"/>
      <w:r w:rsidRPr="006F21B3">
        <w:rPr>
          <w:sz w:val="26"/>
          <w:szCs w:val="26"/>
          <w:lang w:val="ru-RU"/>
        </w:rPr>
        <w:t>ielā</w:t>
      </w:r>
      <w:proofErr w:type="spellEnd"/>
      <w:r w:rsidRPr="006F21B3">
        <w:rPr>
          <w:sz w:val="26"/>
          <w:szCs w:val="26"/>
          <w:lang w:val="ru-RU"/>
        </w:rPr>
        <w:t xml:space="preserve"> </w:t>
      </w:r>
      <w:r w:rsidR="00A93C26" w:rsidRPr="006F21B3">
        <w:rPr>
          <w:sz w:val="26"/>
          <w:szCs w:val="26"/>
          <w:lang w:val="ru-RU"/>
        </w:rPr>
        <w:t xml:space="preserve">1, k. 6, </w:t>
      </w:r>
      <w:proofErr w:type="spellStart"/>
      <w:r w:rsidR="00A93C26" w:rsidRPr="006F21B3">
        <w:rPr>
          <w:sz w:val="26"/>
          <w:szCs w:val="26"/>
          <w:lang w:val="ru-RU"/>
        </w:rPr>
        <w:t>Rīgā</w:t>
      </w:r>
      <w:proofErr w:type="spellEnd"/>
      <w:r w:rsidRPr="006F21B3">
        <w:rPr>
          <w:sz w:val="26"/>
          <w:szCs w:val="26"/>
          <w:lang w:val="ru-RU"/>
        </w:rPr>
        <w:t>, LV-</w:t>
      </w:r>
      <w:r w:rsidR="00E731E4" w:rsidRPr="006F21B3">
        <w:rPr>
          <w:sz w:val="26"/>
          <w:szCs w:val="26"/>
          <w:lang w:val="ru-RU"/>
        </w:rPr>
        <w:t>1019</w:t>
      </w:r>
      <w:r w:rsidRPr="006F21B3">
        <w:rPr>
          <w:sz w:val="26"/>
          <w:szCs w:val="26"/>
          <w:lang w:val="ru-RU"/>
        </w:rPr>
        <w:t xml:space="preserve">. </w:t>
      </w:r>
      <w:r w:rsidR="00486C5E">
        <w:rPr>
          <w:sz w:val="26"/>
          <w:szCs w:val="26"/>
          <w:lang w:val="ru-RU"/>
        </w:rPr>
        <w:t>До 17</w:t>
      </w:r>
      <w:r w:rsidR="00A93C26" w:rsidRPr="006F21B3">
        <w:rPr>
          <w:sz w:val="26"/>
          <w:szCs w:val="26"/>
          <w:lang w:val="ru-RU"/>
        </w:rPr>
        <w:t xml:space="preserve"> января </w:t>
      </w:r>
      <w:r w:rsidR="000D1DD4">
        <w:rPr>
          <w:sz w:val="26"/>
          <w:szCs w:val="26"/>
          <w:lang w:val="ru-RU"/>
        </w:rPr>
        <w:t>2020</w:t>
      </w:r>
      <w:r w:rsidR="00A93C26" w:rsidRPr="006F21B3">
        <w:rPr>
          <w:sz w:val="26"/>
          <w:szCs w:val="26"/>
          <w:lang w:val="ru-RU"/>
        </w:rPr>
        <w:t xml:space="preserve"> года ежедневно работы можно также занести в Латвийское общество русской культуры (ЛОРК) </w:t>
      </w:r>
      <w:r w:rsidRPr="006F21B3">
        <w:rPr>
          <w:sz w:val="26"/>
          <w:szCs w:val="26"/>
          <w:lang w:val="ru-RU"/>
        </w:rPr>
        <w:t xml:space="preserve">по адресу </w:t>
      </w:r>
      <w:proofErr w:type="spellStart"/>
      <w:r w:rsidRPr="006F21B3">
        <w:rPr>
          <w:sz w:val="26"/>
          <w:szCs w:val="26"/>
          <w:lang w:val="ru-RU"/>
        </w:rPr>
        <w:t>Anniņmuižas</w:t>
      </w:r>
      <w:proofErr w:type="spellEnd"/>
      <w:r w:rsidRPr="006F21B3">
        <w:rPr>
          <w:sz w:val="26"/>
          <w:szCs w:val="26"/>
          <w:lang w:val="ru-RU"/>
        </w:rPr>
        <w:t xml:space="preserve"> </w:t>
      </w:r>
      <w:proofErr w:type="spellStart"/>
      <w:r w:rsidRPr="006F21B3">
        <w:rPr>
          <w:sz w:val="26"/>
          <w:szCs w:val="26"/>
          <w:lang w:val="ru-RU"/>
        </w:rPr>
        <w:t>bulvārī</w:t>
      </w:r>
      <w:proofErr w:type="spellEnd"/>
      <w:r w:rsidRPr="006F21B3">
        <w:rPr>
          <w:sz w:val="26"/>
          <w:szCs w:val="26"/>
          <w:lang w:val="ru-RU"/>
        </w:rPr>
        <w:t xml:space="preserve"> 29, </w:t>
      </w:r>
      <w:proofErr w:type="spellStart"/>
      <w:r w:rsidRPr="006F21B3">
        <w:rPr>
          <w:sz w:val="26"/>
          <w:szCs w:val="26"/>
          <w:lang w:val="ru-RU"/>
        </w:rPr>
        <w:t>Rīga</w:t>
      </w:r>
      <w:proofErr w:type="spellEnd"/>
      <w:r w:rsidRPr="006F21B3">
        <w:rPr>
          <w:sz w:val="26"/>
          <w:szCs w:val="26"/>
          <w:lang w:val="ru-RU"/>
        </w:rPr>
        <w:t>, LV-10</w:t>
      </w:r>
      <w:r w:rsidR="006F21B3" w:rsidRPr="006F21B3">
        <w:rPr>
          <w:sz w:val="26"/>
          <w:szCs w:val="26"/>
          <w:lang w:val="ru-RU"/>
        </w:rPr>
        <w:t xml:space="preserve">67, </w:t>
      </w:r>
      <w:proofErr w:type="spellStart"/>
      <w:r w:rsidR="006F21B3" w:rsidRPr="006F21B3">
        <w:rPr>
          <w:sz w:val="26"/>
          <w:szCs w:val="26"/>
          <w:lang w:val="ru-RU"/>
        </w:rPr>
        <w:t>Kultūras</w:t>
      </w:r>
      <w:proofErr w:type="spellEnd"/>
      <w:r w:rsidR="006F21B3" w:rsidRPr="006F21B3">
        <w:rPr>
          <w:sz w:val="26"/>
          <w:szCs w:val="26"/>
          <w:lang w:val="ru-RU"/>
        </w:rPr>
        <w:t xml:space="preserve"> </w:t>
      </w:r>
      <w:proofErr w:type="spellStart"/>
      <w:r w:rsidR="006F21B3" w:rsidRPr="006F21B3">
        <w:rPr>
          <w:sz w:val="26"/>
          <w:szCs w:val="26"/>
          <w:lang w:val="ru-RU"/>
        </w:rPr>
        <w:t>un</w:t>
      </w:r>
      <w:proofErr w:type="spellEnd"/>
      <w:r w:rsidR="006F21B3" w:rsidRPr="006F21B3">
        <w:rPr>
          <w:sz w:val="26"/>
          <w:szCs w:val="26"/>
          <w:lang w:val="ru-RU"/>
        </w:rPr>
        <w:t xml:space="preserve"> </w:t>
      </w:r>
      <w:proofErr w:type="spellStart"/>
      <w:r w:rsidR="006F21B3" w:rsidRPr="006F21B3">
        <w:rPr>
          <w:sz w:val="26"/>
          <w:szCs w:val="26"/>
          <w:lang w:val="ru-RU"/>
        </w:rPr>
        <w:t>atpūtas</w:t>
      </w:r>
      <w:proofErr w:type="spellEnd"/>
      <w:r w:rsidR="006F21B3" w:rsidRPr="006F21B3">
        <w:rPr>
          <w:sz w:val="26"/>
          <w:szCs w:val="26"/>
          <w:lang w:val="ru-RU"/>
        </w:rPr>
        <w:t xml:space="preserve"> </w:t>
      </w:r>
      <w:proofErr w:type="spellStart"/>
      <w:r w:rsidR="006F21B3" w:rsidRPr="006F21B3">
        <w:rPr>
          <w:sz w:val="26"/>
          <w:szCs w:val="26"/>
          <w:lang w:val="ru-RU"/>
        </w:rPr>
        <w:t>centrs</w:t>
      </w:r>
      <w:proofErr w:type="spellEnd"/>
      <w:r w:rsidR="006F21B3" w:rsidRPr="006F21B3">
        <w:rPr>
          <w:sz w:val="26"/>
          <w:szCs w:val="26"/>
          <w:lang w:val="ru-RU"/>
        </w:rPr>
        <w:t xml:space="preserve"> </w:t>
      </w:r>
      <w:r w:rsidR="006F21B3" w:rsidRPr="006F21B3">
        <w:rPr>
          <w:sz w:val="26"/>
          <w:szCs w:val="26"/>
          <w:lang w:val="lv-LV"/>
        </w:rPr>
        <w:t>“</w:t>
      </w:r>
      <w:proofErr w:type="spellStart"/>
      <w:r w:rsidRPr="006F21B3">
        <w:rPr>
          <w:sz w:val="26"/>
          <w:szCs w:val="26"/>
          <w:lang w:val="ru-RU"/>
        </w:rPr>
        <w:t>Imanta</w:t>
      </w:r>
      <w:proofErr w:type="spellEnd"/>
      <w:r w:rsidRPr="006F21B3">
        <w:rPr>
          <w:sz w:val="26"/>
          <w:szCs w:val="26"/>
          <w:lang w:val="ru-RU"/>
        </w:rPr>
        <w:t>”, с 10.00 до 13.00 и с 16.00 до 19.00</w:t>
      </w:r>
      <w:r w:rsidR="006E3E4C" w:rsidRPr="006F21B3">
        <w:rPr>
          <w:rFonts w:ascii="Neo W Arial"/>
          <w:sz w:val="26"/>
          <w:szCs w:val="26"/>
          <w:lang w:val="ru-RU"/>
        </w:rPr>
        <w:t xml:space="preserve">, </w:t>
      </w:r>
      <w:r w:rsidR="006E3E4C" w:rsidRPr="006F21B3">
        <w:rPr>
          <w:rFonts w:ascii="Neo W Arial"/>
          <w:sz w:val="26"/>
          <w:szCs w:val="26"/>
          <w:lang w:val="ru-RU"/>
        </w:rPr>
        <w:t>в</w:t>
      </w:r>
      <w:r w:rsidR="006E3E4C" w:rsidRPr="006F21B3">
        <w:rPr>
          <w:rFonts w:ascii="Neo W Arial"/>
          <w:sz w:val="26"/>
          <w:szCs w:val="26"/>
          <w:lang w:val="ru-RU"/>
        </w:rPr>
        <w:t xml:space="preserve"> </w:t>
      </w:r>
      <w:r w:rsidR="006E3E4C" w:rsidRPr="006F21B3">
        <w:rPr>
          <w:rFonts w:ascii="Neo W Arial"/>
          <w:sz w:val="26"/>
          <w:szCs w:val="26"/>
          <w:lang w:val="ru-RU"/>
        </w:rPr>
        <w:t>субботу</w:t>
      </w:r>
      <w:r w:rsidR="006E3E4C" w:rsidRPr="006F21B3">
        <w:rPr>
          <w:rFonts w:ascii="Neo W Arial"/>
          <w:sz w:val="26"/>
          <w:szCs w:val="26"/>
          <w:lang w:val="ru-RU"/>
        </w:rPr>
        <w:t xml:space="preserve"> </w:t>
      </w:r>
      <w:r w:rsidR="006E3E4C" w:rsidRPr="006F21B3">
        <w:rPr>
          <w:rFonts w:ascii="Neo W Arial"/>
          <w:sz w:val="26"/>
          <w:szCs w:val="26"/>
          <w:lang w:val="ru-RU"/>
        </w:rPr>
        <w:t>с</w:t>
      </w:r>
      <w:r w:rsidR="006E3E4C" w:rsidRPr="006F21B3">
        <w:rPr>
          <w:rFonts w:ascii="Neo W Arial"/>
          <w:sz w:val="26"/>
          <w:szCs w:val="26"/>
          <w:lang w:val="ru-RU"/>
        </w:rPr>
        <w:t xml:space="preserve"> 11.00 </w:t>
      </w:r>
      <w:r w:rsidR="006E3E4C" w:rsidRPr="006F21B3">
        <w:rPr>
          <w:rFonts w:ascii="Neo W Arial"/>
          <w:sz w:val="26"/>
          <w:szCs w:val="26"/>
          <w:lang w:val="ru-RU"/>
        </w:rPr>
        <w:t>до</w:t>
      </w:r>
      <w:r w:rsidR="006E3E4C" w:rsidRPr="006F21B3">
        <w:rPr>
          <w:rFonts w:ascii="Neo W Arial"/>
          <w:sz w:val="26"/>
          <w:szCs w:val="26"/>
          <w:lang w:val="ru-RU"/>
        </w:rPr>
        <w:t xml:space="preserve"> 13.00</w:t>
      </w:r>
      <w:r w:rsidR="00673C2A" w:rsidRPr="006F21B3">
        <w:rPr>
          <w:rFonts w:ascii="Neo W Arial"/>
          <w:sz w:val="26"/>
          <w:szCs w:val="26"/>
          <w:lang w:val="ru-RU"/>
        </w:rPr>
        <w:t xml:space="preserve"> </w:t>
      </w:r>
      <w:r w:rsidR="003C2F91">
        <w:rPr>
          <w:sz w:val="26"/>
          <w:szCs w:val="26"/>
          <w:lang w:val="ru-RU"/>
        </w:rPr>
        <w:t>(справки по тел. </w:t>
      </w:r>
      <w:r w:rsidRPr="006F21B3">
        <w:rPr>
          <w:sz w:val="26"/>
          <w:szCs w:val="26"/>
          <w:lang w:val="ru-RU"/>
        </w:rPr>
        <w:t>67403613).</w:t>
      </w:r>
      <w:r w:rsidR="000D1DD4" w:rsidRPr="000D1DD4">
        <w:rPr>
          <w:sz w:val="26"/>
          <w:szCs w:val="26"/>
          <w:lang w:val="ru-RU"/>
        </w:rPr>
        <w:t xml:space="preserve"> </w:t>
      </w:r>
    </w:p>
    <w:p w:rsidR="00FB3CF5" w:rsidRPr="006F21B3" w:rsidRDefault="00FB3CF5" w:rsidP="000D1DD4">
      <w:pPr>
        <w:pStyle w:val="Default"/>
        <w:jc w:val="both"/>
        <w:rPr>
          <w:sz w:val="26"/>
          <w:szCs w:val="26"/>
          <w:lang w:val="ru-RU"/>
        </w:rPr>
      </w:pPr>
      <w:r w:rsidRPr="006F21B3">
        <w:rPr>
          <w:b/>
          <w:bCs/>
          <w:sz w:val="26"/>
          <w:szCs w:val="26"/>
          <w:lang w:val="ru-RU"/>
        </w:rPr>
        <w:t xml:space="preserve">Подведение итогов. </w:t>
      </w:r>
      <w:r w:rsidRPr="006F21B3">
        <w:rPr>
          <w:sz w:val="26"/>
          <w:szCs w:val="26"/>
          <w:lang w:val="ru-RU"/>
        </w:rPr>
        <w:t xml:space="preserve">Работы оценит жюри: </w:t>
      </w:r>
    </w:p>
    <w:p w:rsidR="00FB3CF5" w:rsidRPr="006F21B3" w:rsidRDefault="00FB3CF5" w:rsidP="00FB3CF5">
      <w:pPr>
        <w:widowControl w:val="0"/>
        <w:numPr>
          <w:ilvl w:val="0"/>
          <w:numId w:val="19"/>
        </w:numPr>
        <w:suppressAutoHyphens/>
        <w:rPr>
          <w:sz w:val="26"/>
          <w:szCs w:val="26"/>
          <w:lang w:val="ru-RU"/>
        </w:rPr>
      </w:pPr>
      <w:proofErr w:type="spellStart"/>
      <w:r w:rsidRPr="006F21B3">
        <w:rPr>
          <w:sz w:val="26"/>
          <w:szCs w:val="26"/>
          <w:lang w:val="ru-RU"/>
        </w:rPr>
        <w:t>Бирута</w:t>
      </w:r>
      <w:proofErr w:type="spellEnd"/>
      <w:r w:rsidRPr="006F21B3">
        <w:rPr>
          <w:sz w:val="26"/>
          <w:szCs w:val="26"/>
          <w:lang w:val="ru-RU"/>
        </w:rPr>
        <w:t xml:space="preserve"> Мамедова, преподаватель истории, член правления ЛАШОР;</w:t>
      </w:r>
    </w:p>
    <w:p w:rsidR="00FB3CF5" w:rsidRPr="006F21B3" w:rsidRDefault="00FB3CF5" w:rsidP="00FB3CF5">
      <w:pPr>
        <w:widowControl w:val="0"/>
        <w:numPr>
          <w:ilvl w:val="0"/>
          <w:numId w:val="19"/>
        </w:numPr>
        <w:suppressAutoHyphens/>
        <w:rPr>
          <w:sz w:val="26"/>
          <w:szCs w:val="26"/>
          <w:lang w:val="ru-RU"/>
        </w:rPr>
      </w:pPr>
      <w:r w:rsidRPr="006F21B3">
        <w:rPr>
          <w:sz w:val="26"/>
          <w:szCs w:val="26"/>
          <w:lang w:val="ru-RU"/>
        </w:rPr>
        <w:t xml:space="preserve">Борис </w:t>
      </w:r>
      <w:proofErr w:type="spellStart"/>
      <w:r w:rsidRPr="006F21B3">
        <w:rPr>
          <w:sz w:val="26"/>
          <w:szCs w:val="26"/>
          <w:lang w:val="ru-RU"/>
        </w:rPr>
        <w:t>Равдин</w:t>
      </w:r>
      <w:proofErr w:type="spellEnd"/>
      <w:r w:rsidRPr="006F21B3">
        <w:rPr>
          <w:sz w:val="26"/>
          <w:szCs w:val="26"/>
          <w:lang w:val="ru-RU"/>
        </w:rPr>
        <w:t>, историк, заместитель председателя Правления ЛОРК;</w:t>
      </w:r>
    </w:p>
    <w:p w:rsidR="009F7BA3" w:rsidRPr="006F21B3" w:rsidRDefault="009F7BA3" w:rsidP="009F7BA3">
      <w:pPr>
        <w:widowControl w:val="0"/>
        <w:numPr>
          <w:ilvl w:val="0"/>
          <w:numId w:val="19"/>
        </w:numPr>
        <w:suppressAutoHyphens/>
        <w:rPr>
          <w:sz w:val="26"/>
          <w:szCs w:val="26"/>
          <w:lang w:val="ru-RU"/>
        </w:rPr>
      </w:pPr>
      <w:r w:rsidRPr="006F21B3">
        <w:rPr>
          <w:sz w:val="26"/>
          <w:szCs w:val="26"/>
          <w:lang w:val="ru-RU"/>
        </w:rPr>
        <w:t>Галина Воскресенская, учитель истории школы «Сигма»;</w:t>
      </w:r>
    </w:p>
    <w:p w:rsidR="00FB3CF5" w:rsidRPr="006F21B3" w:rsidRDefault="00FB3CF5" w:rsidP="00FB3CF5">
      <w:pPr>
        <w:widowControl w:val="0"/>
        <w:numPr>
          <w:ilvl w:val="0"/>
          <w:numId w:val="19"/>
        </w:numPr>
        <w:suppressAutoHyphens/>
        <w:spacing w:after="200"/>
        <w:ind w:left="454" w:hanging="454"/>
        <w:rPr>
          <w:bCs/>
          <w:sz w:val="26"/>
          <w:szCs w:val="26"/>
          <w:lang w:val="ru-RU"/>
        </w:rPr>
      </w:pPr>
      <w:r w:rsidRPr="006F21B3">
        <w:rPr>
          <w:bCs/>
          <w:sz w:val="26"/>
          <w:szCs w:val="26"/>
          <w:lang w:val="ru-RU"/>
        </w:rPr>
        <w:t>Любовь Лескова, преподаватель информатики, член ЛАШОР.</w:t>
      </w:r>
    </w:p>
    <w:p w:rsidR="00FB3CF5" w:rsidRPr="006F21B3" w:rsidRDefault="00FB3CF5" w:rsidP="00FB3CF5">
      <w:pPr>
        <w:pStyle w:val="Default"/>
        <w:spacing w:after="200"/>
        <w:jc w:val="both"/>
        <w:rPr>
          <w:sz w:val="26"/>
          <w:szCs w:val="26"/>
          <w:lang w:val="ru-RU"/>
        </w:rPr>
      </w:pPr>
      <w:r w:rsidRPr="006F21B3">
        <w:rPr>
          <w:bCs/>
          <w:sz w:val="26"/>
          <w:szCs w:val="26"/>
          <w:lang w:val="ru-RU"/>
        </w:rPr>
        <w:t>Оценивая работу, жюри будет учитывать</w:t>
      </w:r>
      <w:r w:rsidR="00CE6471" w:rsidRPr="006F21B3">
        <w:rPr>
          <w:sz w:val="26"/>
          <w:szCs w:val="26"/>
          <w:lang w:val="ru-RU"/>
        </w:rPr>
        <w:t xml:space="preserve"> соответствие её содержания</w:t>
      </w:r>
      <w:r w:rsidRPr="006F21B3">
        <w:rPr>
          <w:sz w:val="26"/>
          <w:szCs w:val="26"/>
          <w:lang w:val="ru-RU"/>
        </w:rPr>
        <w:t xml:space="preserve"> цели и условиям конкурса, объём, разнообразие и форму подачи материала, уровень владения русским языком, качество оформления работы. </w:t>
      </w:r>
    </w:p>
    <w:p w:rsidR="000D1DD4" w:rsidRPr="006F21B3" w:rsidRDefault="00FB3CF5" w:rsidP="000D1DD4">
      <w:pPr>
        <w:pStyle w:val="Default"/>
        <w:spacing w:after="200"/>
        <w:jc w:val="both"/>
        <w:rPr>
          <w:sz w:val="26"/>
          <w:szCs w:val="26"/>
          <w:lang w:val="ru-RU"/>
        </w:rPr>
      </w:pPr>
      <w:r w:rsidRPr="006F21B3">
        <w:rPr>
          <w:sz w:val="26"/>
          <w:szCs w:val="26"/>
          <w:lang w:val="ru-RU"/>
        </w:rPr>
        <w:t>Имена лаур</w:t>
      </w:r>
      <w:r w:rsidR="00CE6471" w:rsidRPr="006F21B3">
        <w:rPr>
          <w:sz w:val="26"/>
          <w:szCs w:val="26"/>
          <w:lang w:val="ru-RU"/>
        </w:rPr>
        <w:t>е</w:t>
      </w:r>
      <w:r w:rsidR="00486C5E">
        <w:rPr>
          <w:sz w:val="26"/>
          <w:szCs w:val="26"/>
          <w:lang w:val="ru-RU"/>
        </w:rPr>
        <w:t xml:space="preserve">атов конкурса будут размещены </w:t>
      </w:r>
      <w:r w:rsidR="00F54DD5">
        <w:rPr>
          <w:sz w:val="26"/>
          <w:szCs w:val="26"/>
          <w:lang w:val="ru-RU"/>
        </w:rPr>
        <w:t xml:space="preserve">до 23 </w:t>
      </w:r>
      <w:bookmarkStart w:id="0" w:name="_GoBack"/>
      <w:bookmarkEnd w:id="0"/>
      <w:r w:rsidRPr="006F21B3">
        <w:rPr>
          <w:sz w:val="26"/>
          <w:szCs w:val="26"/>
          <w:lang w:val="ru-RU"/>
        </w:rPr>
        <w:t xml:space="preserve">января </w:t>
      </w:r>
      <w:r w:rsidR="000D1DD4">
        <w:rPr>
          <w:sz w:val="26"/>
          <w:szCs w:val="26"/>
          <w:lang w:val="ru-RU"/>
        </w:rPr>
        <w:t>2020</w:t>
      </w:r>
      <w:r w:rsidRPr="006F21B3">
        <w:rPr>
          <w:sz w:val="26"/>
          <w:szCs w:val="26"/>
          <w:lang w:val="ru-RU"/>
        </w:rPr>
        <w:t xml:space="preserve"> года в интернете на сайте ЛАШОР www.lashor.lv. </w:t>
      </w:r>
    </w:p>
    <w:p w:rsidR="000D1DD4" w:rsidRPr="006F21B3" w:rsidRDefault="00FB3CF5" w:rsidP="000D1DD4">
      <w:pPr>
        <w:pStyle w:val="Default"/>
        <w:spacing w:after="200"/>
        <w:jc w:val="both"/>
        <w:rPr>
          <w:sz w:val="26"/>
          <w:szCs w:val="26"/>
          <w:lang w:val="ru-RU"/>
        </w:rPr>
      </w:pPr>
      <w:r w:rsidRPr="006F21B3">
        <w:rPr>
          <w:sz w:val="26"/>
          <w:szCs w:val="26"/>
          <w:lang w:val="ru-RU"/>
        </w:rPr>
        <w:t>Лучшие работы будут предс</w:t>
      </w:r>
      <w:r w:rsidR="00E6331F" w:rsidRPr="006F21B3">
        <w:rPr>
          <w:sz w:val="26"/>
          <w:szCs w:val="26"/>
          <w:lang w:val="ru-RU"/>
        </w:rPr>
        <w:t>т</w:t>
      </w:r>
      <w:r w:rsidR="00486C5E">
        <w:rPr>
          <w:sz w:val="26"/>
          <w:szCs w:val="26"/>
          <w:lang w:val="ru-RU"/>
        </w:rPr>
        <w:t>авлены на презентации конкурса 25</w:t>
      </w:r>
      <w:r w:rsidR="00CE6471" w:rsidRPr="006F21B3">
        <w:rPr>
          <w:sz w:val="26"/>
          <w:szCs w:val="26"/>
          <w:lang w:val="ru-RU"/>
        </w:rPr>
        <w:t> </w:t>
      </w:r>
      <w:r w:rsidRPr="006F21B3">
        <w:rPr>
          <w:sz w:val="26"/>
          <w:szCs w:val="26"/>
          <w:lang w:val="ru-RU"/>
        </w:rPr>
        <w:t xml:space="preserve">января в конференц-зале </w:t>
      </w:r>
      <w:r w:rsidR="00CE6471" w:rsidRPr="006F21B3">
        <w:rPr>
          <w:sz w:val="26"/>
          <w:szCs w:val="26"/>
          <w:lang w:val="ru-RU"/>
        </w:rPr>
        <w:t xml:space="preserve">Московского культурно-делового центра </w:t>
      </w:r>
      <w:r w:rsidR="00D47C11" w:rsidRPr="006F21B3">
        <w:rPr>
          <w:sz w:val="26"/>
          <w:szCs w:val="26"/>
          <w:lang w:val="ru-RU"/>
        </w:rPr>
        <w:t xml:space="preserve">«Дом Москвы» (Дом Москвы) </w:t>
      </w:r>
      <w:r w:rsidR="00CE6471" w:rsidRPr="006F21B3">
        <w:rPr>
          <w:sz w:val="26"/>
          <w:szCs w:val="26"/>
          <w:lang w:val="ru-RU"/>
        </w:rPr>
        <w:t>по ул. </w:t>
      </w:r>
      <w:proofErr w:type="spellStart"/>
      <w:r w:rsidR="00CE6471" w:rsidRPr="006F21B3">
        <w:rPr>
          <w:sz w:val="26"/>
          <w:szCs w:val="26"/>
          <w:lang w:val="ru-RU"/>
        </w:rPr>
        <w:t>Марияс</w:t>
      </w:r>
      <w:proofErr w:type="spellEnd"/>
      <w:r w:rsidR="00CE6471" w:rsidRPr="006F21B3">
        <w:rPr>
          <w:sz w:val="26"/>
          <w:szCs w:val="26"/>
          <w:lang w:val="ru-RU"/>
        </w:rPr>
        <w:t xml:space="preserve"> 7, в Риге (начало в 1</w:t>
      </w:r>
      <w:r w:rsidR="00DC06A8">
        <w:rPr>
          <w:sz w:val="26"/>
          <w:szCs w:val="26"/>
          <w:lang w:val="ru-RU"/>
        </w:rPr>
        <w:t>5</w:t>
      </w:r>
      <w:r w:rsidR="00CE6471" w:rsidRPr="006F21B3">
        <w:rPr>
          <w:sz w:val="26"/>
          <w:szCs w:val="26"/>
          <w:lang w:val="ru-RU"/>
        </w:rPr>
        <w:t>.00)</w:t>
      </w:r>
      <w:r w:rsidRPr="006F21B3">
        <w:rPr>
          <w:sz w:val="26"/>
          <w:szCs w:val="26"/>
          <w:lang w:val="ru-RU"/>
        </w:rPr>
        <w:t>. На презентации состоится вручение</w:t>
      </w:r>
      <w:r w:rsidR="006E3E4C" w:rsidRPr="006F21B3">
        <w:rPr>
          <w:sz w:val="26"/>
          <w:szCs w:val="26"/>
          <w:lang w:val="ru-RU"/>
        </w:rPr>
        <w:t xml:space="preserve"> дипломов лауреатам конкурса</w:t>
      </w:r>
      <w:r w:rsidR="00E6331F" w:rsidRPr="006F21B3">
        <w:rPr>
          <w:sz w:val="26"/>
          <w:szCs w:val="26"/>
          <w:lang w:val="ru-RU"/>
        </w:rPr>
        <w:t xml:space="preserve">, а дипломы лауреатам </w:t>
      </w:r>
      <w:r w:rsidR="00E6331F" w:rsidRPr="006F21B3">
        <w:rPr>
          <w:sz w:val="26"/>
          <w:szCs w:val="26"/>
          <w:lang w:val="ru-RU"/>
        </w:rPr>
        <w:lastRenderedPageBreak/>
        <w:t>Больших пр</w:t>
      </w:r>
      <w:r w:rsidR="00DC06A8">
        <w:rPr>
          <w:sz w:val="26"/>
          <w:szCs w:val="26"/>
          <w:lang w:val="ru-RU"/>
        </w:rPr>
        <w:t>изов (Гран-при) будут вручены 26</w:t>
      </w:r>
      <w:r w:rsidR="00E6331F" w:rsidRPr="006F21B3">
        <w:rPr>
          <w:sz w:val="26"/>
          <w:szCs w:val="26"/>
          <w:lang w:val="ru-RU"/>
        </w:rPr>
        <w:t xml:space="preserve"> января на сцене </w:t>
      </w:r>
      <w:r w:rsidR="00DC06A8">
        <w:rPr>
          <w:sz w:val="26"/>
          <w:szCs w:val="26"/>
          <w:lang w:val="ru-RU"/>
        </w:rPr>
        <w:t>Концертного зала Дома Рижского латышского общества</w:t>
      </w:r>
      <w:r w:rsidR="00DC06A8" w:rsidRPr="006F21B3">
        <w:rPr>
          <w:sz w:val="26"/>
          <w:szCs w:val="26"/>
          <w:lang w:val="ru-RU"/>
        </w:rPr>
        <w:t xml:space="preserve"> </w:t>
      </w:r>
      <w:r w:rsidR="00DC06A8">
        <w:rPr>
          <w:sz w:val="26"/>
          <w:szCs w:val="26"/>
          <w:lang w:val="ru-RU"/>
        </w:rPr>
        <w:t>по ул. </w:t>
      </w:r>
      <w:proofErr w:type="spellStart"/>
      <w:r w:rsidR="00DC06A8">
        <w:rPr>
          <w:sz w:val="26"/>
          <w:szCs w:val="26"/>
          <w:lang w:val="ru-RU"/>
        </w:rPr>
        <w:t>Меркеля</w:t>
      </w:r>
      <w:proofErr w:type="spellEnd"/>
      <w:r w:rsidR="00DC06A8">
        <w:rPr>
          <w:sz w:val="26"/>
          <w:szCs w:val="26"/>
          <w:lang w:val="ru-RU"/>
        </w:rPr>
        <w:t> </w:t>
      </w:r>
      <w:r w:rsidR="00DC06A8" w:rsidRPr="009E5481">
        <w:rPr>
          <w:sz w:val="26"/>
          <w:szCs w:val="26"/>
          <w:lang w:val="ru-RU"/>
        </w:rPr>
        <w:t>13</w:t>
      </w:r>
      <w:r w:rsidR="00DC06A8" w:rsidRPr="00DB0279">
        <w:rPr>
          <w:sz w:val="26"/>
          <w:szCs w:val="26"/>
          <w:lang w:val="ru-RU"/>
        </w:rPr>
        <w:t xml:space="preserve"> </w:t>
      </w:r>
      <w:r w:rsidR="00E6331F" w:rsidRPr="006F21B3">
        <w:rPr>
          <w:sz w:val="26"/>
          <w:szCs w:val="26"/>
          <w:lang w:val="ru-RU"/>
        </w:rPr>
        <w:t>перед Заключительным гала-концертом (начало в 14.00).</w:t>
      </w:r>
      <w:r w:rsidR="000D1DD4" w:rsidRPr="000D1DD4">
        <w:rPr>
          <w:sz w:val="26"/>
          <w:szCs w:val="26"/>
          <w:lang w:val="ru-RU"/>
        </w:rPr>
        <w:t xml:space="preserve"> </w:t>
      </w:r>
    </w:p>
    <w:p w:rsidR="000D1DD4" w:rsidRPr="006F21B3" w:rsidRDefault="00F75C4A" w:rsidP="000D1DD4">
      <w:pPr>
        <w:pStyle w:val="Default"/>
        <w:spacing w:after="200"/>
        <w:jc w:val="both"/>
        <w:rPr>
          <w:sz w:val="26"/>
          <w:szCs w:val="26"/>
          <w:lang w:val="ru-RU"/>
        </w:rPr>
      </w:pPr>
      <w:r w:rsidRPr="006F21B3">
        <w:rPr>
          <w:sz w:val="26"/>
          <w:szCs w:val="26"/>
          <w:lang w:val="ru-RU"/>
        </w:rPr>
        <w:t>Организаторы конкурса оставляют за собой право изменить время и место проведения мероприятий конкурса, сообщив об этом заранее участникам конкурса.</w:t>
      </w:r>
      <w:r w:rsidR="000D1DD4" w:rsidRPr="000D1DD4">
        <w:rPr>
          <w:sz w:val="26"/>
          <w:szCs w:val="26"/>
          <w:lang w:val="ru-RU"/>
        </w:rPr>
        <w:t xml:space="preserve"> </w:t>
      </w:r>
    </w:p>
    <w:p w:rsidR="000D1DD4" w:rsidRPr="006F21B3" w:rsidRDefault="006F21B3" w:rsidP="000D1DD4">
      <w:pPr>
        <w:pStyle w:val="Default"/>
        <w:spacing w:after="200"/>
        <w:jc w:val="both"/>
        <w:rPr>
          <w:sz w:val="26"/>
          <w:szCs w:val="26"/>
          <w:lang w:val="ru-RU"/>
        </w:rPr>
      </w:pPr>
      <w:r w:rsidRPr="006F21B3">
        <w:rPr>
          <w:sz w:val="26"/>
          <w:szCs w:val="26"/>
          <w:lang w:val="ru-RU"/>
        </w:rPr>
        <w:t>Своим присутствием на публичных мероприятиях Праздника «Татьянин день», его участники и посетители дают организаторам Праздника согласие и доверенность на то, чтобы их фотографировать и снимать видео, а также чтобы использовать таким образом полученные фото и видео материалы для популяризации Праздника.</w:t>
      </w:r>
      <w:r w:rsidR="000D1DD4" w:rsidRPr="000D1DD4">
        <w:rPr>
          <w:sz w:val="26"/>
          <w:szCs w:val="26"/>
          <w:lang w:val="ru-RU"/>
        </w:rPr>
        <w:t xml:space="preserve"> </w:t>
      </w:r>
    </w:p>
    <w:p w:rsidR="00812C90" w:rsidRPr="006F21B3" w:rsidRDefault="00FB3CF5" w:rsidP="000D1DD4">
      <w:pPr>
        <w:spacing w:after="360"/>
        <w:jc w:val="center"/>
        <w:rPr>
          <w:sz w:val="26"/>
          <w:szCs w:val="26"/>
          <w:lang w:val="ru-RU"/>
        </w:rPr>
      </w:pPr>
      <w:r w:rsidRPr="006F21B3">
        <w:rPr>
          <w:b/>
          <w:bCs/>
          <w:sz w:val="26"/>
          <w:szCs w:val="26"/>
          <w:lang w:val="ru-RU"/>
        </w:rPr>
        <w:t xml:space="preserve">Справки у организатора конкурса Елены Васильевны </w:t>
      </w:r>
      <w:proofErr w:type="spellStart"/>
      <w:r w:rsidRPr="006F21B3">
        <w:rPr>
          <w:b/>
          <w:bCs/>
          <w:sz w:val="26"/>
          <w:szCs w:val="26"/>
          <w:lang w:val="ru-RU"/>
        </w:rPr>
        <w:t>Матьякубовой</w:t>
      </w:r>
      <w:proofErr w:type="spellEnd"/>
      <w:r w:rsidRPr="006F21B3">
        <w:rPr>
          <w:b/>
          <w:bCs/>
          <w:sz w:val="26"/>
          <w:szCs w:val="26"/>
          <w:lang w:val="ru-RU"/>
        </w:rPr>
        <w:br/>
        <w:t>по телефонам 29633287 или 67225419.</w:t>
      </w:r>
    </w:p>
    <w:sectPr w:rsidR="00812C90" w:rsidRPr="006F21B3" w:rsidSect="00DC06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644" w:bottom="1418" w:left="1644" w:header="720" w:footer="77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5D6" w:rsidRDefault="007865D6">
      <w:pPr>
        <w:pStyle w:val="BalloonText"/>
      </w:pPr>
      <w:r>
        <w:separator/>
      </w:r>
    </w:p>
  </w:endnote>
  <w:endnote w:type="continuationSeparator" w:id="0">
    <w:p w:rsidR="007865D6" w:rsidRDefault="007865D6">
      <w:pPr>
        <w:pStyle w:val="Balloon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Neo W Arial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okChamp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C8E" w:rsidRDefault="00357C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AE8" w:rsidRDefault="007A7AE8">
    <w:pPr>
      <w:pStyle w:val="Footer"/>
      <w:rPr>
        <w:sz w:val="16"/>
      </w:rPr>
    </w:pPr>
    <w:r>
      <w:rPr>
        <w:snapToGrid w:val="0"/>
        <w:sz w:val="16"/>
        <w:lang w:val="ru-RU" w:eastAsia="en-US"/>
      </w:rPr>
      <w:tab/>
    </w:r>
    <w:r>
      <w:rPr>
        <w:snapToGrid w:val="0"/>
        <w:sz w:val="16"/>
        <w:lang w:eastAsia="en-US"/>
      </w:rPr>
      <w:tab/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 w:rsidR="00F54DD5">
      <w:rPr>
        <w:rStyle w:val="PageNumber"/>
        <w:noProof/>
        <w:sz w:val="16"/>
      </w:rPr>
      <w:t>4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(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NUMPAGES </w:instrText>
    </w:r>
    <w:r>
      <w:rPr>
        <w:rStyle w:val="PageNumber"/>
        <w:sz w:val="16"/>
      </w:rPr>
      <w:fldChar w:fldCharType="separate"/>
    </w:r>
    <w:r w:rsidR="00F54DD5">
      <w:rPr>
        <w:rStyle w:val="PageNumber"/>
        <w:noProof/>
        <w:sz w:val="16"/>
      </w:rPr>
      <w:t>4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AE8" w:rsidRPr="00B0581D" w:rsidRDefault="007A7AE8">
    <w:pPr>
      <w:pStyle w:val="Footer"/>
      <w:rPr>
        <w:sz w:val="16"/>
      </w:rPr>
    </w:pPr>
    <w:r>
      <w:rPr>
        <w:snapToGrid w:val="0"/>
        <w:sz w:val="16"/>
        <w:lang w:val="ru-RU" w:eastAsia="en-US"/>
      </w:rPr>
      <w:tab/>
    </w:r>
    <w:r>
      <w:rPr>
        <w:snapToGrid w:val="0"/>
        <w:sz w:val="16"/>
        <w:lang w:eastAsia="en-US"/>
      </w:rPr>
      <w:tab/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 w:rsidR="00F54DD5"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(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NUMPAGES </w:instrText>
    </w:r>
    <w:r>
      <w:rPr>
        <w:rStyle w:val="PageNumber"/>
        <w:sz w:val="16"/>
      </w:rPr>
      <w:fldChar w:fldCharType="separate"/>
    </w:r>
    <w:r w:rsidR="00F54DD5">
      <w:rPr>
        <w:rStyle w:val="PageNumber"/>
        <w:noProof/>
        <w:sz w:val="16"/>
      </w:rPr>
      <w:t>4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5D6" w:rsidRDefault="007865D6">
      <w:pPr>
        <w:pStyle w:val="BalloonText"/>
      </w:pPr>
      <w:r>
        <w:separator/>
      </w:r>
    </w:p>
  </w:footnote>
  <w:footnote w:type="continuationSeparator" w:id="0">
    <w:p w:rsidR="007865D6" w:rsidRDefault="007865D6">
      <w:pPr>
        <w:pStyle w:val="Balloon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C8E" w:rsidRDefault="00357C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AE8" w:rsidRDefault="007A7AE8">
    <w:pPr>
      <w:pStyle w:val="Header"/>
      <w:jc w:val="center"/>
      <w:rPr>
        <w:rFonts w:ascii="Arial Narrow" w:hAnsi="Arial Narrow" w:cs="Arial"/>
        <w:color w:val="000000"/>
        <w:sz w:val="18"/>
        <w:lang w:val="ru-RU" w:eastAsia="en-US"/>
      </w:rPr>
    </w:pPr>
    <w:r>
      <w:rPr>
        <w:rFonts w:ascii="Arial Narrow" w:hAnsi="Arial Narrow" w:cs="Arial"/>
        <w:color w:val="000000"/>
        <w:sz w:val="18"/>
        <w:lang w:val="ru-RU" w:eastAsia="en-US"/>
      </w:rPr>
      <w:t>Татьянин День – Праздник русской культуры и образования в Латвии</w:t>
    </w:r>
  </w:p>
  <w:p w:rsidR="007A7AE8" w:rsidRDefault="007A7AE8">
    <w:pPr>
      <w:pStyle w:val="Header"/>
      <w:jc w:val="center"/>
      <w:rPr>
        <w:sz w:val="18"/>
        <w:lang w:val="ru-RU"/>
      </w:rPr>
    </w:pPr>
    <w:r w:rsidRPr="00082925">
      <w:rPr>
        <w:rFonts w:ascii="Arial Narrow" w:hAnsi="Arial Narrow" w:cs="Arial"/>
        <w:color w:val="000000"/>
        <w:sz w:val="18"/>
        <w:lang w:val="ru-RU" w:eastAsia="en-US"/>
      </w:rPr>
      <w:t xml:space="preserve"> </w:t>
    </w:r>
    <w:r w:rsidR="006C1FF6">
      <w:rPr>
        <w:rFonts w:ascii="Arial Narrow" w:hAnsi="Arial Narrow" w:cs="Arial"/>
        <w:color w:val="000000"/>
        <w:sz w:val="18"/>
        <w:lang w:val="ru-RU" w:eastAsia="en-US"/>
      </w:rPr>
      <w:t>2020</w:t>
    </w:r>
    <w:r>
      <w:rPr>
        <w:rFonts w:ascii="Arial Narrow" w:hAnsi="Arial Narrow" w:cs="Arial"/>
        <w:color w:val="000000"/>
        <w:sz w:val="18"/>
        <w:lang w:val="ru-RU" w:eastAsia="en-US"/>
      </w:rPr>
      <w:t xml:space="preserve"> год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3" w:type="dxa"/>
      <w:jc w:val="center"/>
      <w:tblLook w:val="0000" w:firstRow="0" w:lastRow="0" w:firstColumn="0" w:lastColumn="0" w:noHBand="0" w:noVBand="0"/>
    </w:tblPr>
    <w:tblGrid>
      <w:gridCol w:w="3726"/>
      <w:gridCol w:w="5947"/>
    </w:tblGrid>
    <w:tr w:rsidR="00E678F9" w:rsidRPr="00F54DD5" w:rsidTr="00975D5B">
      <w:trPr>
        <w:jc w:val="center"/>
      </w:trPr>
      <w:tc>
        <w:tcPr>
          <w:tcW w:w="9673" w:type="dxa"/>
          <w:gridSpan w:val="2"/>
          <w:shd w:val="clear" w:color="auto" w:fill="auto"/>
        </w:tcPr>
        <w:p w:rsidR="00E678F9" w:rsidRPr="009261A8" w:rsidRDefault="00E678F9" w:rsidP="00E678F9">
          <w:pPr>
            <w:jc w:val="center"/>
            <w:rPr>
              <w:rFonts w:ascii="Arial Narrow" w:hAnsi="Arial Narrow" w:cs="Arial"/>
              <w:b/>
              <w:bCs/>
              <w:sz w:val="18"/>
              <w:lang w:val="ru-RU"/>
            </w:rPr>
          </w:pPr>
          <w:r w:rsidRPr="00E36E14">
            <w:rPr>
              <w:rFonts w:ascii="Arial Narrow" w:hAnsi="Arial Narrow" w:cs="Arial"/>
              <w:b/>
              <w:bCs/>
              <w:color w:val="000000"/>
              <w:sz w:val="32"/>
              <w:lang w:val="ru-RU"/>
            </w:rPr>
            <w:t>Татьянин День – Праздник русской культуры и образования в Латвии</w:t>
          </w:r>
        </w:p>
      </w:tc>
    </w:tr>
    <w:tr w:rsidR="00E678F9" w:rsidRPr="00512709" w:rsidTr="00975D5B">
      <w:trPr>
        <w:jc w:val="center"/>
      </w:trPr>
      <w:tc>
        <w:tcPr>
          <w:tcW w:w="9673" w:type="dxa"/>
          <w:gridSpan w:val="2"/>
          <w:shd w:val="clear" w:color="auto" w:fill="auto"/>
        </w:tcPr>
        <w:p w:rsidR="00E678F9" w:rsidRPr="00512709" w:rsidRDefault="006C1FF6" w:rsidP="00E678F9">
          <w:pPr>
            <w:jc w:val="center"/>
            <w:rPr>
              <w:rFonts w:ascii="Arial Narrow" w:hAnsi="Arial Narrow" w:cs="Arial"/>
              <w:color w:val="000000"/>
              <w:sz w:val="32"/>
              <w:lang w:val="ru-RU"/>
            </w:rPr>
          </w:pPr>
          <w:r>
            <w:rPr>
              <w:rFonts w:ascii="Arial Narrow" w:hAnsi="Arial Narrow"/>
              <w:sz w:val="24"/>
              <w:szCs w:val="24"/>
              <w:lang w:val="ru-RU"/>
            </w:rPr>
            <w:t>Двадцать первый</w:t>
          </w:r>
          <w:r w:rsidRPr="00512709">
            <w:rPr>
              <w:rFonts w:ascii="Arial Narrow" w:hAnsi="Arial Narrow"/>
              <w:sz w:val="24"/>
              <w:szCs w:val="24"/>
              <w:lang w:val="ru-RU"/>
            </w:rPr>
            <w:t xml:space="preserve"> сезон</w:t>
          </w:r>
        </w:p>
      </w:tc>
    </w:tr>
    <w:tr w:rsidR="00E678F9" w:rsidRPr="00F54DD5" w:rsidTr="00975D5B">
      <w:trPr>
        <w:trHeight w:val="3900"/>
        <w:jc w:val="center"/>
      </w:trPr>
      <w:tc>
        <w:tcPr>
          <w:tcW w:w="3562" w:type="dxa"/>
          <w:tcBorders>
            <w:bottom w:val="single" w:sz="4" w:space="0" w:color="auto"/>
          </w:tcBorders>
          <w:shd w:val="clear" w:color="auto" w:fill="auto"/>
        </w:tcPr>
        <w:p w:rsidR="00E678F9" w:rsidRPr="007049BF" w:rsidRDefault="00E678F9" w:rsidP="00E678F9">
          <w:pPr>
            <w:rPr>
              <w:b/>
              <w:lang w:val="ru-RU"/>
            </w:rPr>
          </w:pPr>
          <w:r>
            <w:rPr>
              <w:noProof/>
              <w:sz w:val="60"/>
              <w:szCs w:val="60"/>
              <w:lang w:val="lv-LV"/>
            </w:rPr>
            <w:drawing>
              <wp:inline distT="0" distB="0" distL="0" distR="0" wp14:anchorId="6C3B07E9" wp14:editId="2FAB66A3">
                <wp:extent cx="2220526" cy="3146425"/>
                <wp:effectExtent l="0" t="0" r="889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6103" cy="33810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1" w:type="dxa"/>
          <w:tcBorders>
            <w:bottom w:val="single" w:sz="4" w:space="0" w:color="auto"/>
          </w:tcBorders>
          <w:shd w:val="clear" w:color="auto" w:fill="auto"/>
          <w:tcMar>
            <w:left w:w="0" w:type="dxa"/>
            <w:right w:w="0" w:type="dxa"/>
          </w:tcMar>
        </w:tcPr>
        <w:p w:rsidR="00E678F9" w:rsidRPr="0029219D" w:rsidRDefault="00E678F9" w:rsidP="00E678F9">
          <w:pPr>
            <w:jc w:val="center"/>
            <w:rPr>
              <w:rFonts w:ascii="Arial Narrow" w:hAnsi="Arial Narrow" w:cs="Arial"/>
              <w:sz w:val="32"/>
              <w:szCs w:val="32"/>
              <w:lang w:val="ru-RU"/>
            </w:rPr>
          </w:pPr>
        </w:p>
        <w:p w:rsidR="00E678F9" w:rsidRPr="00E36E14" w:rsidRDefault="00E678F9" w:rsidP="00E678F9">
          <w:pPr>
            <w:jc w:val="center"/>
            <w:rPr>
              <w:rFonts w:ascii="Arial Narrow" w:hAnsi="Arial Narrow" w:cs="Arial"/>
              <w:sz w:val="32"/>
              <w:lang w:val="ru-RU"/>
            </w:rPr>
          </w:pPr>
          <w:r w:rsidRPr="00E36E14">
            <w:rPr>
              <w:rFonts w:ascii="Arial Narrow" w:hAnsi="Arial Narrow" w:cs="Arial"/>
              <w:sz w:val="32"/>
              <w:lang w:val="ru-RU"/>
            </w:rPr>
            <w:t>Латвийская ассоциация в поддержку школ</w:t>
          </w:r>
          <w:r w:rsidRPr="00E36E14">
            <w:rPr>
              <w:rFonts w:ascii="Arial Narrow" w:hAnsi="Arial Narrow" w:cs="Arial"/>
              <w:sz w:val="32"/>
              <w:lang w:val="ru-RU"/>
            </w:rPr>
            <w:br/>
            <w:t>с обучением на русском языке (ЛАШОР)</w:t>
          </w:r>
        </w:p>
        <w:p w:rsidR="00E678F9" w:rsidRPr="000368E3" w:rsidRDefault="00E678F9" w:rsidP="00E678F9">
          <w:pPr>
            <w:tabs>
              <w:tab w:val="left" w:pos="2665"/>
            </w:tabs>
            <w:jc w:val="center"/>
            <w:rPr>
              <w:rFonts w:ascii="Arial Narrow" w:hAnsi="Arial Narrow" w:cs="Arial"/>
              <w:sz w:val="10"/>
              <w:szCs w:val="10"/>
              <w:lang w:val="ru-RU"/>
            </w:rPr>
          </w:pPr>
        </w:p>
        <w:p w:rsidR="00E678F9" w:rsidRPr="005D18B5" w:rsidRDefault="00E678F9" w:rsidP="00E678F9">
          <w:pPr>
            <w:tabs>
              <w:tab w:val="left" w:pos="2665"/>
            </w:tabs>
            <w:jc w:val="center"/>
            <w:rPr>
              <w:rFonts w:ascii="Arial Narrow" w:hAnsi="Arial Narrow" w:cs="Arial"/>
              <w:sz w:val="26"/>
              <w:szCs w:val="26"/>
              <w:lang w:val="ru-RU"/>
            </w:rPr>
          </w:pPr>
          <w:r w:rsidRPr="005D18B5">
            <w:rPr>
              <w:rFonts w:ascii="Arial Narrow" w:hAnsi="Arial Narrow" w:cs="Arial"/>
              <w:sz w:val="26"/>
              <w:szCs w:val="26"/>
              <w:lang w:val="ru-RU"/>
            </w:rPr>
            <w:t>А также:</w:t>
          </w:r>
        </w:p>
        <w:p w:rsidR="00E678F9" w:rsidRPr="005D18B5" w:rsidRDefault="00E678F9" w:rsidP="00E678F9">
          <w:pPr>
            <w:jc w:val="center"/>
            <w:rPr>
              <w:rFonts w:ascii="Arial Narrow" w:hAnsi="Arial Narrow" w:cs="Arial"/>
              <w:sz w:val="26"/>
              <w:szCs w:val="26"/>
              <w:lang w:val="lv-LV"/>
            </w:rPr>
          </w:pPr>
          <w:r w:rsidRPr="005D18B5">
            <w:rPr>
              <w:rFonts w:ascii="Arial Narrow" w:hAnsi="Arial Narrow" w:cs="Arial"/>
              <w:sz w:val="26"/>
              <w:szCs w:val="26"/>
            </w:rPr>
            <w:sym w:font="Wingdings" w:char="F09F"/>
          </w:r>
          <w:r w:rsidRPr="005D18B5">
            <w:rPr>
              <w:rFonts w:ascii="Arial Narrow" w:hAnsi="Arial Narrow" w:cs="Arial"/>
              <w:sz w:val="26"/>
              <w:szCs w:val="26"/>
              <w:lang w:val="ru-RU"/>
            </w:rPr>
            <w:t>Инновационный учебный центр «Идея»</w:t>
          </w:r>
        </w:p>
        <w:p w:rsidR="00E678F9" w:rsidRPr="005D18B5" w:rsidRDefault="00E678F9" w:rsidP="00E678F9">
          <w:pPr>
            <w:jc w:val="center"/>
            <w:rPr>
              <w:rFonts w:ascii="Arial Narrow" w:hAnsi="Arial Narrow" w:cs="Arial"/>
              <w:sz w:val="26"/>
              <w:szCs w:val="26"/>
              <w:lang w:val="ru-RU"/>
            </w:rPr>
          </w:pPr>
          <w:r w:rsidRPr="005D18B5">
            <w:rPr>
              <w:rFonts w:ascii="Arial Narrow" w:hAnsi="Arial Narrow" w:cs="Arial"/>
              <w:sz w:val="26"/>
              <w:szCs w:val="26"/>
            </w:rPr>
            <w:sym w:font="Wingdings" w:char="F09F"/>
          </w:r>
          <w:r w:rsidRPr="005D18B5">
            <w:rPr>
              <w:rFonts w:ascii="Arial Narrow" w:hAnsi="Arial Narrow" w:cs="Arial"/>
              <w:sz w:val="26"/>
              <w:szCs w:val="26"/>
              <w:lang w:val="ru-RU"/>
            </w:rPr>
            <w:t>Латвийская ассоциация преподавателей</w:t>
          </w:r>
          <w:r w:rsidRPr="005D18B5">
            <w:rPr>
              <w:rFonts w:ascii="Arial Narrow" w:hAnsi="Arial Narrow" w:cs="Arial"/>
              <w:sz w:val="26"/>
              <w:szCs w:val="26"/>
              <w:lang w:val="ru-RU"/>
            </w:rPr>
            <w:br/>
            <w:t>русского языка и литературы (ЛАПРЯЛ)</w:t>
          </w:r>
        </w:p>
        <w:p w:rsidR="00E678F9" w:rsidRPr="005D18B5" w:rsidRDefault="00E678F9" w:rsidP="00E678F9">
          <w:pPr>
            <w:jc w:val="center"/>
            <w:rPr>
              <w:rFonts w:ascii="Arial Narrow" w:hAnsi="Arial Narrow" w:cs="Arial"/>
              <w:sz w:val="26"/>
              <w:szCs w:val="26"/>
              <w:lang w:val="ru-RU"/>
            </w:rPr>
          </w:pPr>
          <w:r w:rsidRPr="005D18B5">
            <w:rPr>
              <w:rFonts w:ascii="Arial Narrow" w:hAnsi="Arial Narrow" w:cs="Arial"/>
              <w:sz w:val="26"/>
              <w:szCs w:val="26"/>
              <w:lang w:val="ru-RU"/>
            </w:rPr>
            <w:sym w:font="Wingdings" w:char="F09F"/>
          </w:r>
          <w:r w:rsidRPr="005D18B5">
            <w:rPr>
              <w:rFonts w:ascii="Arial Narrow" w:hAnsi="Arial Narrow" w:cs="Arial"/>
              <w:sz w:val="26"/>
              <w:szCs w:val="26"/>
              <w:lang w:val="ru-RU"/>
            </w:rPr>
            <w:t>Латвийское общество русской культуры (ЛОРК)</w:t>
          </w:r>
        </w:p>
        <w:p w:rsidR="00E678F9" w:rsidRPr="005D18B5" w:rsidRDefault="00E678F9" w:rsidP="00E678F9">
          <w:pPr>
            <w:jc w:val="center"/>
            <w:rPr>
              <w:rFonts w:ascii="Arial Narrow" w:hAnsi="Arial Narrow" w:cs="Arial"/>
              <w:sz w:val="26"/>
              <w:szCs w:val="26"/>
              <w:lang w:val="ru-RU"/>
            </w:rPr>
          </w:pPr>
          <w:r w:rsidRPr="005D18B5">
            <w:rPr>
              <w:rFonts w:ascii="Arial Narrow" w:hAnsi="Arial Narrow" w:cs="Arial"/>
              <w:sz w:val="26"/>
              <w:szCs w:val="26"/>
              <w:lang w:val="ru-RU"/>
            </w:rPr>
            <w:sym w:font="Wingdings" w:char="F09F"/>
          </w:r>
          <w:r w:rsidRPr="005D18B5">
            <w:rPr>
              <w:rFonts w:ascii="Arial Narrow" w:hAnsi="Arial Narrow" w:cs="Arial"/>
              <w:sz w:val="26"/>
              <w:szCs w:val="26"/>
              <w:lang w:val="ru-RU"/>
            </w:rPr>
            <w:t>Общество «Книги детям»</w:t>
          </w:r>
        </w:p>
        <w:p w:rsidR="00E678F9" w:rsidRPr="005D18B5" w:rsidRDefault="00E678F9" w:rsidP="00E678F9">
          <w:pPr>
            <w:jc w:val="center"/>
            <w:rPr>
              <w:rFonts w:ascii="Arial Narrow" w:hAnsi="Arial Narrow" w:cs="Arial"/>
              <w:sz w:val="22"/>
              <w:szCs w:val="22"/>
              <w:lang w:val="ru-RU"/>
            </w:rPr>
          </w:pPr>
        </w:p>
        <w:p w:rsidR="00E678F9" w:rsidRPr="00E61756" w:rsidRDefault="00E678F9" w:rsidP="00E678F9">
          <w:pPr>
            <w:jc w:val="center"/>
            <w:rPr>
              <w:rFonts w:ascii="Arial Narrow" w:hAnsi="Arial Narrow" w:cs="Arial"/>
              <w:lang w:val="ru-RU"/>
            </w:rPr>
          </w:pPr>
          <w:r w:rsidRPr="00E61756">
            <w:rPr>
              <w:rFonts w:ascii="Arial Narrow" w:hAnsi="Arial Narrow" w:cs="Arial"/>
              <w:lang w:val="ru-RU"/>
            </w:rPr>
            <w:t>Проект получает финансовую поддержку</w:t>
          </w:r>
          <w:r w:rsidRPr="00E61756">
            <w:rPr>
              <w:rFonts w:ascii="Arial Narrow" w:hAnsi="Arial Narrow" w:cs="Arial"/>
              <w:lang w:val="ru-RU"/>
            </w:rPr>
            <w:br/>
          </w:r>
          <w:r w:rsidRPr="00E61756">
            <w:rPr>
              <w:rFonts w:ascii="Arial Narrow" w:hAnsi="Arial Narrow" w:cs="Arial"/>
            </w:rPr>
            <w:sym w:font="Wingdings" w:char="F09F"/>
          </w:r>
          <w:r w:rsidRPr="00E61756">
            <w:rPr>
              <w:rFonts w:ascii="Arial Narrow" w:hAnsi="Arial Narrow" w:cs="Arial"/>
              <w:lang w:val="ru-RU"/>
            </w:rPr>
            <w:t xml:space="preserve">Департамента образования, культуры и спорта Рижской думы, </w:t>
          </w:r>
          <w:r>
            <w:rPr>
              <w:rFonts w:ascii="Arial Narrow" w:hAnsi="Arial Narrow" w:cs="Arial"/>
              <w:lang w:val="ru-RU"/>
            </w:rPr>
            <w:br/>
          </w:r>
          <w:r w:rsidRPr="00E61756">
            <w:rPr>
              <w:rFonts w:ascii="Arial Narrow" w:hAnsi="Arial Narrow" w:cs="Arial"/>
            </w:rPr>
            <w:sym w:font="Wingdings" w:char="F09F"/>
          </w:r>
          <w:r w:rsidRPr="00E61756">
            <w:rPr>
              <w:rFonts w:ascii="Arial Narrow" w:hAnsi="Arial Narrow" w:cs="Arial"/>
              <w:lang w:val="ru-RU"/>
            </w:rPr>
            <w:t>Российского Федерального агентства по делам соотечественников, проживающих за рубежом, «</w:t>
          </w:r>
          <w:proofErr w:type="spellStart"/>
          <w:r w:rsidRPr="00E61756">
            <w:rPr>
              <w:rFonts w:ascii="Arial Narrow" w:hAnsi="Arial Narrow" w:cs="Arial"/>
              <w:lang w:val="ru-RU"/>
            </w:rPr>
            <w:t>Россотрудничество</w:t>
          </w:r>
          <w:proofErr w:type="spellEnd"/>
          <w:r w:rsidRPr="00E61756">
            <w:rPr>
              <w:rFonts w:ascii="Arial Narrow" w:hAnsi="Arial Narrow" w:cs="Arial"/>
              <w:lang w:val="ru-RU"/>
            </w:rPr>
            <w:t>»</w:t>
          </w:r>
          <w:r w:rsidRPr="00FC6CCF">
            <w:rPr>
              <w:rFonts w:ascii="Arial Narrow" w:hAnsi="Arial Narrow" w:cs="Arial"/>
              <w:lang w:val="ru-RU"/>
            </w:rPr>
            <w:t xml:space="preserve"> </w:t>
          </w:r>
          <w:r w:rsidRPr="00FC6CCF">
            <w:rPr>
              <w:rFonts w:ascii="Arial Narrow" w:hAnsi="Arial Narrow" w:cs="Arial"/>
              <w:lang w:val="ru-RU"/>
            </w:rPr>
            <w:br/>
          </w:r>
          <w:r w:rsidRPr="00E61756">
            <w:rPr>
              <w:rFonts w:ascii="Arial Narrow" w:hAnsi="Arial Narrow" w:cs="Arial"/>
            </w:rPr>
            <w:sym w:font="Wingdings" w:char="F09F"/>
          </w:r>
          <w:r w:rsidRPr="00E61756">
            <w:rPr>
              <w:rFonts w:ascii="Arial Narrow" w:hAnsi="Arial Narrow" w:cs="Arial"/>
              <w:lang w:val="ru-RU"/>
            </w:rPr>
            <w:t>Московского культурно-делового центра</w:t>
          </w:r>
          <w:r>
            <w:rPr>
              <w:rFonts w:ascii="Arial Narrow" w:hAnsi="Arial Narrow" w:cs="Arial"/>
              <w:lang w:val="ru-RU"/>
            </w:rPr>
            <w:t xml:space="preserve"> </w:t>
          </w:r>
          <w:r w:rsidRPr="00E61756">
            <w:rPr>
              <w:rFonts w:ascii="Arial Narrow" w:hAnsi="Arial Narrow" w:cs="Arial"/>
              <w:lang w:val="ru-RU"/>
            </w:rPr>
            <w:t>«Дом Москвы»</w:t>
          </w:r>
          <w:r>
            <w:rPr>
              <w:rFonts w:ascii="Arial Narrow" w:hAnsi="Arial Narrow" w:cs="Arial"/>
              <w:lang w:val="ru-RU"/>
            </w:rPr>
            <w:t>,</w:t>
          </w:r>
          <w:r w:rsidRPr="00E61756">
            <w:rPr>
              <w:rFonts w:ascii="Arial Narrow" w:hAnsi="Arial Narrow" w:cs="Arial"/>
              <w:lang w:val="ru-RU"/>
            </w:rPr>
            <w:br/>
          </w:r>
        </w:p>
        <w:p w:rsidR="00E678F9" w:rsidRPr="001D68D4" w:rsidRDefault="00E678F9" w:rsidP="00E678F9">
          <w:pPr>
            <w:jc w:val="center"/>
            <w:rPr>
              <w:rFonts w:ascii="Arial Narrow" w:hAnsi="Arial Narrow" w:cs="Arial"/>
              <w:b/>
              <w:bCs/>
              <w:color w:val="000000"/>
              <w:sz w:val="24"/>
              <w:szCs w:val="24"/>
              <w:lang w:val="lv-LV"/>
            </w:rPr>
          </w:pPr>
        </w:p>
      </w:tc>
    </w:tr>
  </w:tbl>
  <w:p w:rsidR="007A7AE8" w:rsidRPr="001D68D4" w:rsidRDefault="007A7AE8">
    <w:pPr>
      <w:pStyle w:val="Header"/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E2E2B"/>
    <w:multiLevelType w:val="hybridMultilevel"/>
    <w:tmpl w:val="C6C4CBBA"/>
    <w:lvl w:ilvl="0" w:tplc="0426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BDB44CD"/>
    <w:multiLevelType w:val="hybridMultilevel"/>
    <w:tmpl w:val="75F6D9F2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CC5004"/>
    <w:multiLevelType w:val="hybridMultilevel"/>
    <w:tmpl w:val="EB6C133A"/>
    <w:lvl w:ilvl="0" w:tplc="CDB8BF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F53B13"/>
    <w:multiLevelType w:val="multilevel"/>
    <w:tmpl w:val="46A47D8A"/>
    <w:lvl w:ilvl="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64"/>
        </w:tabs>
        <w:ind w:left="2364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2"/>
        </w:tabs>
        <w:ind w:left="3272" w:hanging="9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49"/>
        </w:tabs>
        <w:ind w:left="4349" w:hanging="10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96"/>
        </w:tabs>
        <w:ind w:left="5596" w:hanging="124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4" w15:restartNumberingAfterBreak="0">
    <w:nsid w:val="43D158C3"/>
    <w:multiLevelType w:val="hybridMultilevel"/>
    <w:tmpl w:val="0DB07D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94BCD"/>
    <w:multiLevelType w:val="hybridMultilevel"/>
    <w:tmpl w:val="52BC7702"/>
    <w:lvl w:ilvl="0" w:tplc="520E3292">
      <w:start w:val="3"/>
      <w:numFmt w:val="bullet"/>
      <w:lvlText w:val="–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E40B3A"/>
    <w:multiLevelType w:val="hybridMultilevel"/>
    <w:tmpl w:val="B7F47E70"/>
    <w:lvl w:ilvl="0" w:tplc="7958C822">
      <w:start w:val="1"/>
      <w:numFmt w:val="bullet"/>
      <w:lvlText w:val="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162064"/>
    <w:multiLevelType w:val="hybridMultilevel"/>
    <w:tmpl w:val="8A9ABF2C"/>
    <w:lvl w:ilvl="0" w:tplc="520E3292">
      <w:start w:val="3"/>
      <w:numFmt w:val="bullet"/>
      <w:lvlText w:val="–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5F65DC"/>
    <w:multiLevelType w:val="hybridMultilevel"/>
    <w:tmpl w:val="07324F0E"/>
    <w:lvl w:ilvl="0" w:tplc="430445C8">
      <w:start w:val="3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19620F"/>
    <w:multiLevelType w:val="hybridMultilevel"/>
    <w:tmpl w:val="33FEE1B6"/>
    <w:lvl w:ilvl="0" w:tplc="7958C822">
      <w:start w:val="1"/>
      <w:numFmt w:val="bullet"/>
      <w:lvlText w:val="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522830"/>
    <w:multiLevelType w:val="hybridMultilevel"/>
    <w:tmpl w:val="0C240D82"/>
    <w:lvl w:ilvl="0" w:tplc="CDB8BF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FD35DB3"/>
    <w:multiLevelType w:val="hybridMultilevel"/>
    <w:tmpl w:val="BA04D85E"/>
    <w:lvl w:ilvl="0" w:tplc="CDB8BF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DB8BFC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02F25A0"/>
    <w:multiLevelType w:val="hybridMultilevel"/>
    <w:tmpl w:val="6BFAD1C4"/>
    <w:lvl w:ilvl="0" w:tplc="7958C822">
      <w:start w:val="1"/>
      <w:numFmt w:val="bullet"/>
      <w:lvlText w:val="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F6785B"/>
    <w:multiLevelType w:val="hybridMultilevel"/>
    <w:tmpl w:val="2C2860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B8BFC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2192833"/>
    <w:multiLevelType w:val="hybridMultilevel"/>
    <w:tmpl w:val="DA0228DA"/>
    <w:lvl w:ilvl="0" w:tplc="7958C822">
      <w:start w:val="1"/>
      <w:numFmt w:val="bullet"/>
      <w:lvlText w:val="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A640EF"/>
    <w:multiLevelType w:val="hybridMultilevel"/>
    <w:tmpl w:val="AFA2632E"/>
    <w:lvl w:ilvl="0" w:tplc="CDB8BF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CA4481"/>
    <w:multiLevelType w:val="hybridMultilevel"/>
    <w:tmpl w:val="AB068500"/>
    <w:lvl w:ilvl="0" w:tplc="042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8920BE"/>
    <w:multiLevelType w:val="hybridMultilevel"/>
    <w:tmpl w:val="254897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A9C7D6B"/>
    <w:multiLevelType w:val="hybridMultilevel"/>
    <w:tmpl w:val="6E72661A"/>
    <w:lvl w:ilvl="0" w:tplc="75407A5E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5"/>
        </w:tabs>
        <w:ind w:left="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65"/>
        </w:tabs>
        <w:ind w:left="7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05"/>
        </w:tabs>
        <w:ind w:left="22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5"/>
        </w:tabs>
        <w:ind w:left="29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65"/>
        </w:tabs>
        <w:ind w:left="43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85"/>
        </w:tabs>
        <w:ind w:left="5085" w:hanging="180"/>
      </w:pPr>
    </w:lvl>
  </w:abstractNum>
  <w:abstractNum w:abstractNumId="19" w15:restartNumberingAfterBreak="0">
    <w:nsid w:val="7B344104"/>
    <w:multiLevelType w:val="hybridMultilevel"/>
    <w:tmpl w:val="F81020D8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B478CA"/>
    <w:multiLevelType w:val="multilevel"/>
    <w:tmpl w:val="B958F7D2"/>
    <w:lvl w:ilvl="0">
      <w:start w:val="3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hint="default"/>
      </w:rPr>
    </w:lvl>
  </w:abstractNum>
  <w:num w:numId="1">
    <w:abstractNumId w:val="18"/>
  </w:num>
  <w:num w:numId="2">
    <w:abstractNumId w:val="17"/>
  </w:num>
  <w:num w:numId="3">
    <w:abstractNumId w:val="16"/>
  </w:num>
  <w:num w:numId="4">
    <w:abstractNumId w:val="19"/>
  </w:num>
  <w:num w:numId="5">
    <w:abstractNumId w:val="8"/>
  </w:num>
  <w:num w:numId="6">
    <w:abstractNumId w:val="4"/>
  </w:num>
  <w:num w:numId="7">
    <w:abstractNumId w:val="10"/>
  </w:num>
  <w:num w:numId="8">
    <w:abstractNumId w:val="13"/>
  </w:num>
  <w:num w:numId="9">
    <w:abstractNumId w:val="11"/>
  </w:num>
  <w:num w:numId="10">
    <w:abstractNumId w:val="20"/>
  </w:num>
  <w:num w:numId="11">
    <w:abstractNumId w:val="0"/>
  </w:num>
  <w:num w:numId="12">
    <w:abstractNumId w:val="3"/>
  </w:num>
  <w:num w:numId="13">
    <w:abstractNumId w:val="7"/>
  </w:num>
  <w:num w:numId="14">
    <w:abstractNumId w:val="2"/>
  </w:num>
  <w:num w:numId="15">
    <w:abstractNumId w:val="15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"/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90"/>
  <w:displayBackgroundShape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C49"/>
    <w:rsid w:val="00033209"/>
    <w:rsid w:val="00033C8C"/>
    <w:rsid w:val="00037047"/>
    <w:rsid w:val="00053FEE"/>
    <w:rsid w:val="00075247"/>
    <w:rsid w:val="00077DAB"/>
    <w:rsid w:val="00081E93"/>
    <w:rsid w:val="00082925"/>
    <w:rsid w:val="00085166"/>
    <w:rsid w:val="00094DF3"/>
    <w:rsid w:val="000A4368"/>
    <w:rsid w:val="000B49DE"/>
    <w:rsid w:val="000B649C"/>
    <w:rsid w:val="000B6BD1"/>
    <w:rsid w:val="000C3CAE"/>
    <w:rsid w:val="000C5A8F"/>
    <w:rsid w:val="000D1DD4"/>
    <w:rsid w:val="000E7945"/>
    <w:rsid w:val="001018E5"/>
    <w:rsid w:val="00130F9C"/>
    <w:rsid w:val="0014069E"/>
    <w:rsid w:val="0015427F"/>
    <w:rsid w:val="00186895"/>
    <w:rsid w:val="001A67DA"/>
    <w:rsid w:val="001B0569"/>
    <w:rsid w:val="001B1C8D"/>
    <w:rsid w:val="001B7EB5"/>
    <w:rsid w:val="001D438B"/>
    <w:rsid w:val="001D68D4"/>
    <w:rsid w:val="001E0BD2"/>
    <w:rsid w:val="001E16AF"/>
    <w:rsid w:val="00202D53"/>
    <w:rsid w:val="00210728"/>
    <w:rsid w:val="00216226"/>
    <w:rsid w:val="00227D28"/>
    <w:rsid w:val="00261F50"/>
    <w:rsid w:val="00265644"/>
    <w:rsid w:val="00266E81"/>
    <w:rsid w:val="0027333A"/>
    <w:rsid w:val="002850FA"/>
    <w:rsid w:val="0029384F"/>
    <w:rsid w:val="00296D10"/>
    <w:rsid w:val="002A4DA2"/>
    <w:rsid w:val="002A54B8"/>
    <w:rsid w:val="002F1444"/>
    <w:rsid w:val="00303D38"/>
    <w:rsid w:val="00307138"/>
    <w:rsid w:val="00321CA1"/>
    <w:rsid w:val="00357C8E"/>
    <w:rsid w:val="00360F11"/>
    <w:rsid w:val="00390A30"/>
    <w:rsid w:val="003A4B28"/>
    <w:rsid w:val="003A5967"/>
    <w:rsid w:val="003C2F91"/>
    <w:rsid w:val="003E3EC7"/>
    <w:rsid w:val="00400822"/>
    <w:rsid w:val="0041232A"/>
    <w:rsid w:val="0042118A"/>
    <w:rsid w:val="00424D3F"/>
    <w:rsid w:val="00431544"/>
    <w:rsid w:val="00432042"/>
    <w:rsid w:val="004442B5"/>
    <w:rsid w:val="00475A45"/>
    <w:rsid w:val="00486C5E"/>
    <w:rsid w:val="005202E4"/>
    <w:rsid w:val="00541483"/>
    <w:rsid w:val="005636E3"/>
    <w:rsid w:val="00567310"/>
    <w:rsid w:val="00586A68"/>
    <w:rsid w:val="005977D7"/>
    <w:rsid w:val="005B5365"/>
    <w:rsid w:val="005C5547"/>
    <w:rsid w:val="005F0E46"/>
    <w:rsid w:val="005F5512"/>
    <w:rsid w:val="006036F0"/>
    <w:rsid w:val="00613FF1"/>
    <w:rsid w:val="006241C6"/>
    <w:rsid w:val="00627642"/>
    <w:rsid w:val="0063738A"/>
    <w:rsid w:val="006502BA"/>
    <w:rsid w:val="0065501A"/>
    <w:rsid w:val="006647D4"/>
    <w:rsid w:val="00665EDD"/>
    <w:rsid w:val="00667970"/>
    <w:rsid w:val="00673C2A"/>
    <w:rsid w:val="00683DFF"/>
    <w:rsid w:val="006A71B9"/>
    <w:rsid w:val="006B40F9"/>
    <w:rsid w:val="006B7C49"/>
    <w:rsid w:val="006C1042"/>
    <w:rsid w:val="006C1FF6"/>
    <w:rsid w:val="006D09E6"/>
    <w:rsid w:val="006D4E87"/>
    <w:rsid w:val="006E3E4C"/>
    <w:rsid w:val="006E52EC"/>
    <w:rsid w:val="006F21B3"/>
    <w:rsid w:val="00702D65"/>
    <w:rsid w:val="007049BF"/>
    <w:rsid w:val="00710714"/>
    <w:rsid w:val="007208CD"/>
    <w:rsid w:val="00721ECA"/>
    <w:rsid w:val="00734D75"/>
    <w:rsid w:val="00741CA2"/>
    <w:rsid w:val="00746454"/>
    <w:rsid w:val="00755C25"/>
    <w:rsid w:val="00756983"/>
    <w:rsid w:val="007750FC"/>
    <w:rsid w:val="00777C28"/>
    <w:rsid w:val="007865D6"/>
    <w:rsid w:val="00795195"/>
    <w:rsid w:val="007A7732"/>
    <w:rsid w:val="007A7AE8"/>
    <w:rsid w:val="007C4ACB"/>
    <w:rsid w:val="007D3FF8"/>
    <w:rsid w:val="007D7A60"/>
    <w:rsid w:val="007E3310"/>
    <w:rsid w:val="007E4BD7"/>
    <w:rsid w:val="0081135F"/>
    <w:rsid w:val="00812C90"/>
    <w:rsid w:val="00813755"/>
    <w:rsid w:val="00820A8F"/>
    <w:rsid w:val="0082209B"/>
    <w:rsid w:val="0082352D"/>
    <w:rsid w:val="00884151"/>
    <w:rsid w:val="008A0484"/>
    <w:rsid w:val="008C6AB7"/>
    <w:rsid w:val="008E22E7"/>
    <w:rsid w:val="008E78E4"/>
    <w:rsid w:val="008F6D27"/>
    <w:rsid w:val="008F794E"/>
    <w:rsid w:val="00901418"/>
    <w:rsid w:val="00921EAD"/>
    <w:rsid w:val="009261A8"/>
    <w:rsid w:val="009301F4"/>
    <w:rsid w:val="009546F2"/>
    <w:rsid w:val="00960227"/>
    <w:rsid w:val="009C1BAD"/>
    <w:rsid w:val="009E4CE1"/>
    <w:rsid w:val="009F7BA3"/>
    <w:rsid w:val="00A24262"/>
    <w:rsid w:val="00A34727"/>
    <w:rsid w:val="00A50953"/>
    <w:rsid w:val="00A614AA"/>
    <w:rsid w:val="00A70068"/>
    <w:rsid w:val="00A734A6"/>
    <w:rsid w:val="00A803A2"/>
    <w:rsid w:val="00A81EE2"/>
    <w:rsid w:val="00A85210"/>
    <w:rsid w:val="00A91F9D"/>
    <w:rsid w:val="00A9364A"/>
    <w:rsid w:val="00A93C26"/>
    <w:rsid w:val="00A95628"/>
    <w:rsid w:val="00AA5056"/>
    <w:rsid w:val="00AB29CF"/>
    <w:rsid w:val="00AD4240"/>
    <w:rsid w:val="00AE65BB"/>
    <w:rsid w:val="00AF5886"/>
    <w:rsid w:val="00AF6E59"/>
    <w:rsid w:val="00B0244E"/>
    <w:rsid w:val="00B0581D"/>
    <w:rsid w:val="00B14A97"/>
    <w:rsid w:val="00B31989"/>
    <w:rsid w:val="00B31CC7"/>
    <w:rsid w:val="00B42103"/>
    <w:rsid w:val="00B52496"/>
    <w:rsid w:val="00B6302F"/>
    <w:rsid w:val="00B9102D"/>
    <w:rsid w:val="00BB13F7"/>
    <w:rsid w:val="00BB3E70"/>
    <w:rsid w:val="00BD13A1"/>
    <w:rsid w:val="00BE19FF"/>
    <w:rsid w:val="00BE6A91"/>
    <w:rsid w:val="00BF657B"/>
    <w:rsid w:val="00BF6C2A"/>
    <w:rsid w:val="00BF76FE"/>
    <w:rsid w:val="00C35689"/>
    <w:rsid w:val="00C41AC7"/>
    <w:rsid w:val="00C54BDD"/>
    <w:rsid w:val="00C56043"/>
    <w:rsid w:val="00C950F5"/>
    <w:rsid w:val="00CA598F"/>
    <w:rsid w:val="00CB1DB3"/>
    <w:rsid w:val="00CE3591"/>
    <w:rsid w:val="00CE6471"/>
    <w:rsid w:val="00D052B0"/>
    <w:rsid w:val="00D16BCA"/>
    <w:rsid w:val="00D268FF"/>
    <w:rsid w:val="00D278F0"/>
    <w:rsid w:val="00D3396A"/>
    <w:rsid w:val="00D47C11"/>
    <w:rsid w:val="00D65723"/>
    <w:rsid w:val="00D84769"/>
    <w:rsid w:val="00DA4AB1"/>
    <w:rsid w:val="00DB3213"/>
    <w:rsid w:val="00DB37EA"/>
    <w:rsid w:val="00DB5732"/>
    <w:rsid w:val="00DC06A8"/>
    <w:rsid w:val="00DC7332"/>
    <w:rsid w:val="00DD36A4"/>
    <w:rsid w:val="00DD55CF"/>
    <w:rsid w:val="00DD6990"/>
    <w:rsid w:val="00DD6FFA"/>
    <w:rsid w:val="00E157C5"/>
    <w:rsid w:val="00E26AFD"/>
    <w:rsid w:val="00E36E14"/>
    <w:rsid w:val="00E6331F"/>
    <w:rsid w:val="00E678F9"/>
    <w:rsid w:val="00E730FA"/>
    <w:rsid w:val="00E731E4"/>
    <w:rsid w:val="00E734BD"/>
    <w:rsid w:val="00E858D5"/>
    <w:rsid w:val="00E917A0"/>
    <w:rsid w:val="00E94DB3"/>
    <w:rsid w:val="00EE45CE"/>
    <w:rsid w:val="00EF4FE9"/>
    <w:rsid w:val="00F13D12"/>
    <w:rsid w:val="00F54DD5"/>
    <w:rsid w:val="00F66F15"/>
    <w:rsid w:val="00F70576"/>
    <w:rsid w:val="00F75C4A"/>
    <w:rsid w:val="00F75EC4"/>
    <w:rsid w:val="00FA7230"/>
    <w:rsid w:val="00FB3CF5"/>
    <w:rsid w:val="00FC1EA3"/>
    <w:rsid w:val="00FC5864"/>
    <w:rsid w:val="00FD20E9"/>
    <w:rsid w:val="00FD683F"/>
    <w:rsid w:val="00FF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4971EE90-81F8-4FDC-9F05-D3D1EE67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lo-L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  <w:lang w:val="ru-R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lang w:val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244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semiHidden/>
    <w:pPr>
      <w:jc w:val="center"/>
    </w:pPr>
    <w:rPr>
      <w:sz w:val="26"/>
      <w:lang w:val="ru-RU"/>
    </w:rPr>
  </w:style>
  <w:style w:type="paragraph" w:styleId="BodyText2">
    <w:name w:val="Body Text 2"/>
    <w:basedOn w:val="Normal"/>
    <w:semiHidden/>
    <w:rPr>
      <w:sz w:val="26"/>
      <w:lang w:val="ru-RU"/>
    </w:rPr>
  </w:style>
  <w:style w:type="paragraph" w:styleId="BodyText3">
    <w:name w:val="Body Text 3"/>
    <w:basedOn w:val="Normal"/>
    <w:semiHidden/>
    <w:rPr>
      <w:sz w:val="24"/>
      <w:lang w:val="lv-LV"/>
    </w:rPr>
  </w:style>
  <w:style w:type="paragraph" w:styleId="Title">
    <w:name w:val="Title"/>
    <w:basedOn w:val="Normal"/>
    <w:qFormat/>
    <w:pPr>
      <w:ind w:left="720" w:hanging="720"/>
      <w:jc w:val="center"/>
    </w:pPr>
    <w:rPr>
      <w:rFonts w:ascii="Garamond" w:hAnsi="Garamond"/>
      <w:b/>
      <w:sz w:val="22"/>
      <w:lang w:val="lv-LV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lang w:val="en-US" w:bidi="ar-SA"/>
    </w:rPr>
  </w:style>
  <w:style w:type="paragraph" w:styleId="BodyTextIndent2">
    <w:name w:val="Body Text Indent 2"/>
    <w:basedOn w:val="Normal"/>
    <w:semiHidden/>
    <w:pPr>
      <w:ind w:firstLine="720"/>
      <w:jc w:val="both"/>
    </w:pPr>
    <w:rPr>
      <w:sz w:val="24"/>
      <w:lang w:val="ru-RU"/>
    </w:rPr>
  </w:style>
  <w:style w:type="paragraph" w:styleId="BodyTextIndent">
    <w:name w:val="Body Text Indent"/>
    <w:basedOn w:val="Normal"/>
    <w:link w:val="BodyTextIndentChar"/>
    <w:semiHidden/>
    <w:unhideWhenUsed/>
    <w:rsid w:val="00D278F0"/>
    <w:pPr>
      <w:spacing w:after="120"/>
      <w:ind w:left="283"/>
    </w:pPr>
  </w:style>
  <w:style w:type="character" w:customStyle="1" w:styleId="BodyTextIndentChar">
    <w:name w:val="Body Text Indent Char"/>
    <w:link w:val="BodyTextIndent"/>
    <w:semiHidden/>
    <w:rsid w:val="00D278F0"/>
    <w:rPr>
      <w:lang w:eastAsia="lv-LV"/>
    </w:rPr>
  </w:style>
  <w:style w:type="character" w:styleId="Strong">
    <w:name w:val="Strong"/>
    <w:qFormat/>
    <w:rsid w:val="00D278F0"/>
    <w:rPr>
      <w:b/>
      <w:bCs/>
    </w:rPr>
  </w:style>
  <w:style w:type="character" w:customStyle="1" w:styleId="Heading3Char">
    <w:name w:val="Heading 3 Char"/>
    <w:link w:val="Heading3"/>
    <w:uiPriority w:val="9"/>
    <w:semiHidden/>
    <w:rsid w:val="00B0244E"/>
    <w:rPr>
      <w:rFonts w:ascii="Cambria" w:hAnsi="Cambria"/>
      <w:b/>
      <w:bCs/>
      <w:sz w:val="26"/>
      <w:szCs w:val="26"/>
      <w:lang w:val="en-US"/>
    </w:rPr>
  </w:style>
  <w:style w:type="paragraph" w:styleId="ListParagraph">
    <w:name w:val="List Paragraph"/>
    <w:basedOn w:val="Normal"/>
    <w:qFormat/>
    <w:rsid w:val="000B6BD1"/>
    <w:pPr>
      <w:ind w:left="720"/>
    </w:pPr>
    <w:rPr>
      <w:sz w:val="24"/>
      <w:szCs w:val="22"/>
      <w:lang w:val="lv-LV" w:eastAsia="en-US"/>
    </w:rPr>
  </w:style>
  <w:style w:type="table" w:styleId="TableGrid">
    <w:name w:val="Table Grid"/>
    <w:basedOn w:val="TableNormal"/>
    <w:uiPriority w:val="59"/>
    <w:rsid w:val="00FC1EA3"/>
    <w:rPr>
      <w:rFonts w:ascii="Calibri" w:eastAsia="Calibri" w:hAnsi="Calibr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FC1EA3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812C90"/>
  </w:style>
  <w:style w:type="character" w:customStyle="1" w:styleId="apple-converted-space">
    <w:name w:val="apple-converted-space"/>
    <w:basedOn w:val="DefaultParagraphFont"/>
    <w:rsid w:val="00812C90"/>
  </w:style>
  <w:style w:type="character" w:customStyle="1" w:styleId="gi">
    <w:name w:val="gi"/>
    <w:rsid w:val="00812C90"/>
  </w:style>
  <w:style w:type="paragraph" w:styleId="NormalWeb">
    <w:name w:val="Normal (Web)"/>
    <w:basedOn w:val="Normal"/>
    <w:uiPriority w:val="99"/>
    <w:unhideWhenUsed/>
    <w:rsid w:val="002A4DA2"/>
    <w:pPr>
      <w:spacing w:before="100" w:beforeAutospacing="1" w:after="100" w:afterAutospacing="1"/>
    </w:pPr>
    <w:rPr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9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4240</Words>
  <Characters>2418</Characters>
  <Application>Microsoft Office Word</Application>
  <DocSecurity>2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Задача Предлагаемого образца программы:</vt:lpstr>
    </vt:vector>
  </TitlesOfParts>
  <Company>Saules Banka</Company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 Предлагаемого образца программы:</dc:title>
  <dc:subject/>
  <dc:creator>Igor Pimenov</dc:creator>
  <cp:keywords/>
  <dc:description/>
  <cp:lastModifiedBy>Igors Pimenovs</cp:lastModifiedBy>
  <cp:revision>3</cp:revision>
  <cp:lastPrinted>2016-12-08T13:18:00Z</cp:lastPrinted>
  <dcterms:created xsi:type="dcterms:W3CDTF">2019-12-31T09:28:00Z</dcterms:created>
  <dcterms:modified xsi:type="dcterms:W3CDTF">2019-12-31T10:20:00Z</dcterms:modified>
</cp:coreProperties>
</file>